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BDA54" w14:textId="71A770BA" w:rsidR="0083526A" w:rsidRDefault="005567D2" w:rsidP="0083526A">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spacing w:line="720" w:lineRule="auto"/>
        <w:ind w:left="-426"/>
        <w:rPr>
          <w:rFonts w:ascii="Times New Roman" w:hAnsi="Times New Roman"/>
          <w:sz w:val="20"/>
          <w:szCs w:val="20"/>
        </w:rPr>
      </w:pPr>
      <w:r>
        <w:rPr>
          <w:noProof/>
          <w:lang w:eastAsia="fr-FR"/>
        </w:rPr>
        <mc:AlternateContent>
          <mc:Choice Requires="wps">
            <w:drawing>
              <wp:anchor distT="0" distB="0" distL="114300" distR="114300" simplePos="0" relativeHeight="251665408" behindDoc="0" locked="0" layoutInCell="1" allowOverlap="1" wp14:anchorId="4178DD93" wp14:editId="0ECE4F2D">
                <wp:simplePos x="0" y="0"/>
                <wp:positionH relativeFrom="column">
                  <wp:posOffset>2061211</wp:posOffset>
                </wp:positionH>
                <wp:positionV relativeFrom="paragraph">
                  <wp:posOffset>1905</wp:posOffset>
                </wp:positionV>
                <wp:extent cx="4305300" cy="1323975"/>
                <wp:effectExtent l="0" t="0" r="0" b="9525"/>
                <wp:wrapNone/>
                <wp:docPr id="1" name="Zone de texte 3"/>
                <wp:cNvGraphicFramePr/>
                <a:graphic xmlns:a="http://schemas.openxmlformats.org/drawingml/2006/main">
                  <a:graphicData uri="http://schemas.microsoft.com/office/word/2010/wordprocessingShape">
                    <wps:wsp>
                      <wps:cNvSpPr txBox="1"/>
                      <wps:spPr>
                        <a:xfrm>
                          <a:off x="0" y="0"/>
                          <a:ext cx="4305300" cy="1323975"/>
                        </a:xfrm>
                        <a:prstGeom prst="rect">
                          <a:avLst/>
                        </a:prstGeom>
                        <a:solidFill>
                          <a:srgbClr val="FFFFFF"/>
                        </a:solidFill>
                        <a:ln>
                          <a:noFill/>
                          <a:prstDash/>
                        </a:ln>
                      </wps:spPr>
                      <wps:txbx>
                        <w:txbxContent>
                          <w:p w14:paraId="1F9BED53" w14:textId="44631511" w:rsidR="009B62D1" w:rsidRPr="003A59F4" w:rsidRDefault="009B62D1" w:rsidP="00786D3A">
                            <w:pPr>
                              <w:jc w:val="center"/>
                              <w:rPr>
                                <w:rFonts w:ascii="Segoe UI Black" w:hAnsi="Segoe UI Black"/>
                                <w:b/>
                                <w:bCs/>
                                <w:sz w:val="40"/>
                                <w:szCs w:val="40"/>
                              </w:rPr>
                            </w:pPr>
                            <w:r w:rsidRPr="003A59F4">
                              <w:rPr>
                                <w:rFonts w:ascii="Segoe UI Black" w:hAnsi="Segoe UI Black"/>
                                <w:b/>
                                <w:bCs/>
                                <w:sz w:val="40"/>
                                <w:szCs w:val="40"/>
                              </w:rPr>
                              <w:t xml:space="preserve">Procès-Verbal </w:t>
                            </w:r>
                            <w:r w:rsidRPr="003A59F4">
                              <w:rPr>
                                <w:rFonts w:ascii="Segoe UI Black" w:hAnsi="Segoe UI Black"/>
                                <w:b/>
                                <w:bCs/>
                                <w:sz w:val="40"/>
                                <w:szCs w:val="40"/>
                              </w:rPr>
                              <w:br/>
                              <w:t>du Conseil Municipal</w:t>
                            </w:r>
                          </w:p>
                          <w:p w14:paraId="3BEC5A4D" w14:textId="64EC65A3" w:rsidR="009B62D1" w:rsidRPr="003A59F4" w:rsidRDefault="009B62D1" w:rsidP="00786D3A">
                            <w:pPr>
                              <w:jc w:val="center"/>
                              <w:rPr>
                                <w:rFonts w:ascii="Segoe UI Black" w:hAnsi="Segoe UI Black"/>
                                <w:b/>
                                <w:bCs/>
                                <w:sz w:val="40"/>
                                <w:szCs w:val="40"/>
                              </w:rPr>
                            </w:pPr>
                            <w:r w:rsidRPr="003A59F4">
                              <w:rPr>
                                <w:rFonts w:ascii="Segoe UI Black" w:hAnsi="Segoe UI Black"/>
                                <w:b/>
                                <w:bCs/>
                                <w:sz w:val="40"/>
                                <w:szCs w:val="40"/>
                              </w:rPr>
                              <w:t xml:space="preserve">Séance du </w:t>
                            </w:r>
                            <w:r>
                              <w:rPr>
                                <w:rFonts w:ascii="Segoe UI Black" w:hAnsi="Segoe UI Black"/>
                                <w:b/>
                                <w:bCs/>
                                <w:sz w:val="40"/>
                                <w:szCs w:val="40"/>
                              </w:rPr>
                              <w:t xml:space="preserve">30 mars </w:t>
                            </w:r>
                            <w:r w:rsidRPr="003A59F4">
                              <w:rPr>
                                <w:rFonts w:ascii="Segoe UI Black" w:hAnsi="Segoe UI Black"/>
                                <w:b/>
                                <w:bCs/>
                                <w:sz w:val="40"/>
                                <w:szCs w:val="40"/>
                              </w:rPr>
                              <w:t>202</w:t>
                            </w:r>
                            <w:r>
                              <w:rPr>
                                <w:rFonts w:ascii="Segoe UI Black" w:hAnsi="Segoe UI Black"/>
                                <w:b/>
                                <w:bCs/>
                                <w:sz w:val="40"/>
                                <w:szCs w:val="40"/>
                              </w:rPr>
                              <w:t>6</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xmlns="">
            <w:pict>
              <v:shapetype w14:anchorId="4178DD93" id="_x0000_t202" coordsize="21600,21600" o:spt="202" path="m,l,21600r21600,l21600,xe">
                <v:stroke joinstyle="miter"/>
                <v:path gradientshapeok="t" o:connecttype="rect"/>
              </v:shapetype>
              <v:shape id="Zone de texte 3" o:spid="_x0000_s1026" type="#_x0000_t202" style="position:absolute;left:0;text-align:left;margin-left:162.3pt;margin-top:.15pt;width:339pt;height:10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" stroked="f">
                <v:textbox>
                  <w:txbxContent>
                    <w:p w14:paraId="1F9BED53" w14:textId="44631511" w:rsidR="009B62D1" w:rsidRPr="003A59F4" w:rsidRDefault="009B62D1" w:rsidP="00786D3A">
                      <w:pPr>
                        <w:jc w:val="center"/>
                        <w:rPr>
                          <w:rFonts w:ascii="Segoe UI Black" w:hAnsi="Segoe UI Black"/>
                          <w:b/>
                          <w:bCs/>
                          <w:sz w:val="40"/>
                          <w:szCs w:val="40"/>
                        </w:rPr>
                      </w:pPr>
                      <w:r w:rsidRPr="003A59F4">
                        <w:rPr>
                          <w:rFonts w:ascii="Segoe UI Black" w:hAnsi="Segoe UI Black"/>
                          <w:b/>
                          <w:bCs/>
                          <w:sz w:val="40"/>
                          <w:szCs w:val="40"/>
                        </w:rPr>
                        <w:t xml:space="preserve">Procès-Verbal </w:t>
                      </w:r>
                      <w:r w:rsidRPr="003A59F4">
                        <w:rPr>
                          <w:rFonts w:ascii="Segoe UI Black" w:hAnsi="Segoe UI Black"/>
                          <w:b/>
                          <w:bCs/>
                          <w:sz w:val="40"/>
                          <w:szCs w:val="40"/>
                        </w:rPr>
                        <w:br/>
                        <w:t>du Conseil Municipal</w:t>
                      </w:r>
                    </w:p>
                    <w:p w14:paraId="3BEC5A4D" w14:textId="64EC65A3" w:rsidR="009B62D1" w:rsidRPr="003A59F4" w:rsidRDefault="009B62D1" w:rsidP="00786D3A">
                      <w:pPr>
                        <w:jc w:val="center"/>
                        <w:rPr>
                          <w:rFonts w:ascii="Segoe UI Black" w:hAnsi="Segoe UI Black"/>
                          <w:b/>
                          <w:bCs/>
                          <w:sz w:val="40"/>
                          <w:szCs w:val="40"/>
                        </w:rPr>
                      </w:pPr>
                      <w:r w:rsidRPr="003A59F4">
                        <w:rPr>
                          <w:rFonts w:ascii="Segoe UI Black" w:hAnsi="Segoe UI Black"/>
                          <w:b/>
                          <w:bCs/>
                          <w:sz w:val="40"/>
                          <w:szCs w:val="40"/>
                        </w:rPr>
                        <w:t xml:space="preserve">Séance du </w:t>
                      </w:r>
                      <w:r>
                        <w:rPr>
                          <w:rFonts w:ascii="Segoe UI Black" w:hAnsi="Segoe UI Black"/>
                          <w:b/>
                          <w:bCs/>
                          <w:sz w:val="40"/>
                          <w:szCs w:val="40"/>
                        </w:rPr>
                        <w:t xml:space="preserve">30 mars </w:t>
                      </w:r>
                      <w:r w:rsidRPr="003A59F4">
                        <w:rPr>
                          <w:rFonts w:ascii="Segoe UI Black" w:hAnsi="Segoe UI Black"/>
                          <w:b/>
                          <w:bCs/>
                          <w:sz w:val="40"/>
                          <w:szCs w:val="40"/>
                        </w:rPr>
                        <w:t>202</w:t>
                      </w:r>
                      <w:r>
                        <w:rPr>
                          <w:rFonts w:ascii="Segoe UI Black" w:hAnsi="Segoe UI Black"/>
                          <w:b/>
                          <w:bCs/>
                          <w:sz w:val="40"/>
                          <w:szCs w:val="40"/>
                        </w:rPr>
                        <w:t>6</w:t>
                      </w:r>
                    </w:p>
                  </w:txbxContent>
                </v:textbox>
              </v:shape>
            </w:pict>
          </mc:Fallback>
        </mc:AlternateContent>
      </w:r>
      <w:r w:rsidR="00ED3D20">
        <w:rPr>
          <w:rFonts w:ascii="Times New Roman" w:hAnsi="Times New Roman"/>
          <w:sz w:val="20"/>
          <w:szCs w:val="20"/>
        </w:rPr>
        <w:t xml:space="preserve"> </w:t>
      </w:r>
      <w:r>
        <w:rPr>
          <w:rFonts w:ascii="Times New Roman" w:hAnsi="Times New Roman"/>
          <w:noProof/>
          <w:sz w:val="20"/>
          <w:szCs w:val="20"/>
          <w:lang w:eastAsia="fr-FR"/>
        </w:rPr>
        <w:drawing>
          <wp:inline distT="0" distB="0" distL="0" distR="0" wp14:anchorId="28399516" wp14:editId="441946E8">
            <wp:extent cx="1803553" cy="987305"/>
            <wp:effectExtent l="0" t="0" r="6197" b="3295"/>
            <wp:docPr id="2"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803553" cy="987305"/>
                    </a:xfrm>
                    <a:prstGeom prst="rect">
                      <a:avLst/>
                    </a:prstGeom>
                    <a:noFill/>
                    <a:ln>
                      <a:noFill/>
                      <a:prstDash/>
                    </a:ln>
                  </pic:spPr>
                </pic:pic>
              </a:graphicData>
            </a:graphic>
          </wp:inline>
        </w:drawing>
      </w:r>
    </w:p>
    <w:p w14:paraId="73B1EDA7" w14:textId="77777777" w:rsidR="00B702D4" w:rsidRPr="00C91D70" w:rsidRDefault="00B702D4" w:rsidP="00B702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rPr>
      </w:pPr>
      <w:r w:rsidRPr="00C91D70">
        <w:rPr>
          <w:rFonts w:asciiTheme="minorHAnsi" w:hAnsiTheme="minorHAnsi" w:cstheme="minorHAnsi"/>
        </w:rPr>
        <w:t>Madame la Maire ouvre la séance.</w:t>
      </w:r>
    </w:p>
    <w:p w14:paraId="126562AD" w14:textId="77777777" w:rsidR="00FF2F05" w:rsidRPr="00C91D70" w:rsidRDefault="00FF2F05" w:rsidP="00B702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rPr>
      </w:pPr>
    </w:p>
    <w:p w14:paraId="7F83D2EE" w14:textId="77777777" w:rsidR="00C91D70" w:rsidRPr="00C91D70" w:rsidRDefault="00C91D70" w:rsidP="00C91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rPr>
      </w:pPr>
      <w:r w:rsidRPr="00C91D70">
        <w:rPr>
          <w:rFonts w:asciiTheme="minorHAnsi" w:hAnsiTheme="minorHAnsi" w:cstheme="minorHAnsi"/>
        </w:rPr>
        <w:t>L’an 2026, le 30 mars à 20h30, le conseil municipal de la commune de MOISENAY s’est réuni Salle des Mariages, lieu ordinaire de ses séances, sous la présidence de Madame MAUGERE Marie, Maire, en session ordinaire. Les convocations individuelles, l’ordre du jour et les notes explicatives ont été transmis par écrit aux conseillers municipaux le 26/03/2026. La convocation et l’ordre du jour ont été affichés à la porte de la mairie le 26/03/2026.</w:t>
      </w:r>
    </w:p>
    <w:p w14:paraId="7F3FF9AE" w14:textId="77777777" w:rsidR="00C91D70" w:rsidRPr="00C91D70" w:rsidRDefault="00C91D70" w:rsidP="00C91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rPr>
      </w:pPr>
    </w:p>
    <w:p w14:paraId="545A86EA" w14:textId="77777777" w:rsidR="00C91D70" w:rsidRPr="00C91D70" w:rsidRDefault="00C91D70" w:rsidP="00C91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rPr>
      </w:pPr>
      <w:r w:rsidRPr="00C91D70">
        <w:rPr>
          <w:rFonts w:asciiTheme="minorHAnsi" w:hAnsiTheme="minorHAnsi" w:cstheme="minorHAnsi"/>
          <w:b/>
          <w:bCs/>
          <w:u w:val="single"/>
        </w:rPr>
        <w:t>Présents</w:t>
      </w:r>
      <w:r w:rsidRPr="00C91D70">
        <w:rPr>
          <w:rFonts w:asciiTheme="minorHAnsi" w:hAnsiTheme="minorHAnsi" w:cstheme="minorHAnsi"/>
          <w:b/>
          <w:bCs/>
        </w:rPr>
        <w:t> </w:t>
      </w:r>
      <w:r w:rsidRPr="00C91D70">
        <w:rPr>
          <w:rFonts w:asciiTheme="minorHAnsi" w:hAnsiTheme="minorHAnsi" w:cstheme="minorHAnsi"/>
        </w:rPr>
        <w:t>: Mme MAUGERE Marie, Maire, Mmes : CABARET Caroline, DE SOUSA Carole, FERTE Herveline, FRIN Myriam, MALBERT Aurore, ROCHMANN Léa, MM : AHOUANSOU Fidèle, BRIHI Anthony, CHARPENTIER Bastien, DUSSOUCHAUT Damien, GODEAU Michel, GOMES Johan, LOURY Julien, PERNOT Sébastien</w:t>
      </w:r>
    </w:p>
    <w:p w14:paraId="2FF69ED8" w14:textId="77777777" w:rsidR="00C91D70" w:rsidRPr="00C91D70" w:rsidRDefault="00C91D70" w:rsidP="00C91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rPr>
      </w:pPr>
    </w:p>
    <w:p w14:paraId="23388429" w14:textId="77777777" w:rsidR="00C91D70" w:rsidRDefault="00C91D70" w:rsidP="00C91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rPr>
      </w:pPr>
      <w:r w:rsidRPr="00C91D70">
        <w:rPr>
          <w:rFonts w:asciiTheme="minorHAnsi" w:hAnsiTheme="minorHAnsi" w:cstheme="minorHAnsi"/>
          <w:b/>
          <w:bCs/>
          <w:u w:val="single"/>
        </w:rPr>
        <w:t>A été nommée secrétaire</w:t>
      </w:r>
      <w:r w:rsidRPr="00C91D70">
        <w:rPr>
          <w:rFonts w:asciiTheme="minorHAnsi" w:hAnsiTheme="minorHAnsi" w:cstheme="minorHAnsi"/>
        </w:rPr>
        <w:t> : Mme MALBERT Aurore</w:t>
      </w:r>
    </w:p>
    <w:p w14:paraId="6F6EF52B" w14:textId="77777777" w:rsidR="007D1E1B" w:rsidRDefault="007D1E1B" w:rsidP="007D1E1B">
      <w:pPr>
        <w:pStyle w:val="Standard"/>
        <w:rPr>
          <w:rFonts w:asciiTheme="minorHAnsi" w:hAnsiTheme="minorHAnsi" w:cstheme="minorHAnsi"/>
          <w:i/>
          <w:iCs/>
          <w:color w:val="2F5496" w:themeColor="accent1" w:themeShade="BF"/>
        </w:rPr>
      </w:pPr>
    </w:p>
    <w:p w14:paraId="76F6E466" w14:textId="5395FFE1" w:rsidR="007D1E1B" w:rsidRPr="00C22242" w:rsidRDefault="009B62D1" w:rsidP="007D1E1B">
      <w:pPr>
        <w:pStyle w:val="Standard"/>
        <w:rPr>
          <w:rFonts w:asciiTheme="minorHAnsi" w:hAnsiTheme="minorHAnsi" w:cstheme="minorHAnsi"/>
          <w:i/>
          <w:iCs/>
          <w:color w:val="000000" w:themeColor="text1"/>
        </w:rPr>
      </w:pPr>
      <w:r w:rsidRPr="00C22242">
        <w:rPr>
          <w:rFonts w:asciiTheme="minorHAnsi" w:hAnsiTheme="minorHAnsi" w:cstheme="minorHAnsi"/>
          <w:i/>
          <w:iCs/>
          <w:color w:val="000000" w:themeColor="text1"/>
        </w:rPr>
        <w:t>M</w:t>
      </w:r>
      <w:r w:rsidR="007D1E1B" w:rsidRPr="00C22242">
        <w:rPr>
          <w:rFonts w:asciiTheme="minorHAnsi" w:hAnsiTheme="minorHAnsi" w:cstheme="minorHAnsi"/>
          <w:i/>
          <w:iCs/>
          <w:color w:val="000000" w:themeColor="text1"/>
        </w:rPr>
        <w:t>. Ahouansou indique qu’il a reçu sa convocation le 27 mars aux alentours de 10h30</w:t>
      </w:r>
      <w:r w:rsidRPr="00C22242">
        <w:rPr>
          <w:rFonts w:asciiTheme="minorHAnsi" w:hAnsiTheme="minorHAnsi" w:cstheme="minorHAnsi"/>
          <w:i/>
          <w:iCs/>
          <w:color w:val="000000" w:themeColor="text1"/>
        </w:rPr>
        <w:t xml:space="preserve"> sur son téléphone.</w:t>
      </w:r>
      <w:r w:rsidR="007D1E1B" w:rsidRPr="00C22242">
        <w:rPr>
          <w:rFonts w:asciiTheme="minorHAnsi" w:hAnsiTheme="minorHAnsi" w:cstheme="minorHAnsi"/>
          <w:i/>
          <w:iCs/>
          <w:color w:val="000000" w:themeColor="text1"/>
        </w:rPr>
        <w:t xml:space="preserve"> Il lui est répondu que celles-ci ont bien été adressées à l’ensemble des conseillers le 26 mars à 18h35.</w:t>
      </w:r>
    </w:p>
    <w:p w14:paraId="302E3012" w14:textId="77777777" w:rsidR="007D1E1B" w:rsidRDefault="007D1E1B" w:rsidP="00C91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rPr>
      </w:pPr>
    </w:p>
    <w:p w14:paraId="5D7DE25F" w14:textId="2BE81FA8" w:rsidR="00A21760" w:rsidRPr="00C91D70" w:rsidRDefault="00A21760" w:rsidP="00E700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jc w:val="both"/>
        <w:textAlignment w:val="auto"/>
        <w:rPr>
          <w:rFonts w:asciiTheme="minorHAnsi" w:hAnsiTheme="minorHAnsi" w:cstheme="minorHAnsi"/>
          <w:b/>
          <w:bCs/>
          <w:u w:val="single"/>
        </w:rPr>
      </w:pPr>
      <w:r w:rsidRPr="00C91D70">
        <w:rPr>
          <w:rFonts w:asciiTheme="minorHAnsi" w:hAnsiTheme="minorHAnsi" w:cstheme="minorHAnsi"/>
          <w:b/>
          <w:bCs/>
          <w:u w:val="single"/>
        </w:rPr>
        <w:t xml:space="preserve">Approbation du compte rendu de la séance du </w:t>
      </w:r>
      <w:r w:rsidR="00C91D70">
        <w:rPr>
          <w:rFonts w:asciiTheme="minorHAnsi" w:hAnsiTheme="minorHAnsi" w:cstheme="minorHAnsi"/>
          <w:b/>
          <w:bCs/>
          <w:u w:val="single"/>
        </w:rPr>
        <w:t>21 mars 2026</w:t>
      </w:r>
    </w:p>
    <w:p w14:paraId="1AF3F44D" w14:textId="77777777" w:rsidR="00050213" w:rsidRPr="00C91D70" w:rsidRDefault="00050213" w:rsidP="00E700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jc w:val="both"/>
        <w:textAlignment w:val="auto"/>
        <w:rPr>
          <w:rFonts w:asciiTheme="minorHAnsi" w:hAnsiTheme="minorHAnsi" w:cstheme="minorHAnsi"/>
          <w:b/>
          <w:bCs/>
          <w:u w:val="single"/>
        </w:rPr>
      </w:pPr>
    </w:p>
    <w:p w14:paraId="5872C1B4" w14:textId="4F115B93" w:rsidR="002F11E9" w:rsidRPr="00C22242" w:rsidRDefault="00A21760" w:rsidP="00E700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jc w:val="both"/>
        <w:textAlignment w:val="auto"/>
        <w:rPr>
          <w:rFonts w:asciiTheme="minorHAnsi" w:hAnsiTheme="minorHAnsi" w:cstheme="minorHAnsi"/>
          <w:i/>
          <w:iCs/>
          <w:color w:val="000000" w:themeColor="text1"/>
        </w:rPr>
      </w:pPr>
      <w:r w:rsidRPr="00C22242">
        <w:rPr>
          <w:rFonts w:asciiTheme="minorHAnsi" w:hAnsiTheme="minorHAnsi" w:cstheme="minorHAnsi"/>
          <w:i/>
          <w:iCs/>
          <w:color w:val="000000" w:themeColor="text1"/>
        </w:rPr>
        <w:t xml:space="preserve">Madame </w:t>
      </w:r>
      <w:r w:rsidR="00955036" w:rsidRPr="00C22242">
        <w:rPr>
          <w:rFonts w:asciiTheme="minorHAnsi" w:hAnsiTheme="minorHAnsi" w:cstheme="minorHAnsi"/>
          <w:i/>
          <w:iCs/>
          <w:color w:val="000000" w:themeColor="text1"/>
        </w:rPr>
        <w:t xml:space="preserve">la Maire </w:t>
      </w:r>
      <w:r w:rsidR="002F11E9" w:rsidRPr="00C22242">
        <w:rPr>
          <w:rFonts w:asciiTheme="minorHAnsi" w:hAnsiTheme="minorHAnsi" w:cstheme="minorHAnsi"/>
          <w:i/>
          <w:iCs/>
          <w:color w:val="000000" w:themeColor="text1"/>
        </w:rPr>
        <w:t xml:space="preserve">demande s’il y a des observations concernant le procès-verbal de la séance du </w:t>
      </w:r>
      <w:r w:rsidR="00C91D70" w:rsidRPr="00C22242">
        <w:rPr>
          <w:rFonts w:asciiTheme="minorHAnsi" w:hAnsiTheme="minorHAnsi" w:cstheme="minorHAnsi"/>
          <w:i/>
          <w:iCs/>
          <w:color w:val="000000" w:themeColor="text1"/>
        </w:rPr>
        <w:t>21 mars 2026.</w:t>
      </w:r>
    </w:p>
    <w:p w14:paraId="691D9FB5" w14:textId="77777777" w:rsidR="00955036" w:rsidRPr="00C22242" w:rsidRDefault="00955036" w:rsidP="00955036">
      <w:pPr>
        <w:pStyle w:val="Standard"/>
        <w:rPr>
          <w:rFonts w:asciiTheme="minorHAnsi" w:hAnsiTheme="minorHAnsi" w:cstheme="minorHAnsi"/>
          <w:i/>
          <w:iCs/>
          <w:color w:val="000000" w:themeColor="text1"/>
        </w:rPr>
      </w:pPr>
    </w:p>
    <w:p w14:paraId="225059D1" w14:textId="03F21F90" w:rsidR="007D1E1B" w:rsidRPr="00C22242" w:rsidRDefault="007D1E1B" w:rsidP="007D1E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jc w:val="both"/>
        <w:textAlignment w:val="auto"/>
        <w:rPr>
          <w:i/>
          <w:iCs/>
          <w:color w:val="000000" w:themeColor="text1"/>
          <w:kern w:val="24"/>
        </w:rPr>
      </w:pPr>
      <w:r w:rsidRPr="00C22242">
        <w:rPr>
          <w:i/>
          <w:iCs/>
          <w:color w:val="000000" w:themeColor="text1"/>
          <w:kern w:val="24"/>
        </w:rPr>
        <w:t>M</w:t>
      </w:r>
      <w:r w:rsidR="009B62D1" w:rsidRPr="00C22242">
        <w:rPr>
          <w:i/>
          <w:iCs/>
          <w:color w:val="000000" w:themeColor="text1"/>
          <w:kern w:val="24"/>
        </w:rPr>
        <w:t>.</w:t>
      </w:r>
      <w:r w:rsidRPr="00C22242">
        <w:rPr>
          <w:i/>
          <w:iCs/>
          <w:color w:val="000000" w:themeColor="text1"/>
          <w:kern w:val="24"/>
        </w:rPr>
        <w:t xml:space="preserve"> Godeau demande une rectification sur les résultats du 1</w:t>
      </w:r>
      <w:r w:rsidRPr="00C22242">
        <w:rPr>
          <w:i/>
          <w:iCs/>
          <w:color w:val="000000" w:themeColor="text1"/>
          <w:kern w:val="24"/>
          <w:vertAlign w:val="superscript"/>
        </w:rPr>
        <w:t>er</w:t>
      </w:r>
      <w:r w:rsidRPr="00C22242">
        <w:rPr>
          <w:i/>
          <w:iCs/>
          <w:color w:val="000000" w:themeColor="text1"/>
          <w:kern w:val="24"/>
        </w:rPr>
        <w:t xml:space="preserve"> tour de scrutin : la majorité absolue est de 8 et non de 7.</w:t>
      </w:r>
    </w:p>
    <w:p w14:paraId="358A93C9" w14:textId="77777777" w:rsidR="000C6C29" w:rsidRPr="00C22242" w:rsidRDefault="000C6C29" w:rsidP="000C6C29">
      <w:pPr>
        <w:pStyle w:val="Standard"/>
        <w:rPr>
          <w:rFonts w:asciiTheme="minorHAnsi" w:hAnsiTheme="minorHAnsi" w:cstheme="minorHAnsi"/>
          <w:i/>
          <w:iCs/>
          <w:color w:val="000000" w:themeColor="text1"/>
        </w:rPr>
      </w:pPr>
    </w:p>
    <w:p w14:paraId="177A8B12" w14:textId="77777777" w:rsidR="000C6C29" w:rsidRPr="00C22242" w:rsidRDefault="000C6C29" w:rsidP="000C6C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jc w:val="both"/>
        <w:textAlignment w:val="auto"/>
        <w:rPr>
          <w:i/>
          <w:iCs/>
          <w:color w:val="000000" w:themeColor="text1"/>
          <w:kern w:val="24"/>
        </w:rPr>
      </w:pPr>
      <w:r w:rsidRPr="00C22242">
        <w:rPr>
          <w:i/>
          <w:iCs/>
          <w:color w:val="000000" w:themeColor="text1"/>
          <w:kern w:val="24"/>
        </w:rPr>
        <w:t>Aucune autre observation n’étant émise, celui est adopté à l’unanimité.</w:t>
      </w:r>
    </w:p>
    <w:p w14:paraId="30464931" w14:textId="77777777" w:rsidR="007D1E1B" w:rsidRPr="00C22242" w:rsidRDefault="007D1E1B" w:rsidP="000C6C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jc w:val="both"/>
        <w:textAlignment w:val="auto"/>
        <w:rPr>
          <w:i/>
          <w:iCs/>
          <w:color w:val="000000" w:themeColor="text1"/>
          <w:kern w:val="24"/>
        </w:rPr>
      </w:pPr>
    </w:p>
    <w:p w14:paraId="48786DF8" w14:textId="0471BD3B" w:rsidR="007D1E1B" w:rsidRPr="00C22242" w:rsidRDefault="00735353" w:rsidP="007D1E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jc w:val="both"/>
        <w:textAlignment w:val="auto"/>
        <w:rPr>
          <w:i/>
          <w:iCs/>
          <w:color w:val="000000" w:themeColor="text1"/>
          <w:kern w:val="24"/>
        </w:rPr>
      </w:pPr>
      <w:r w:rsidRPr="00C22242">
        <w:rPr>
          <w:i/>
          <w:iCs/>
          <w:color w:val="000000" w:themeColor="text1"/>
          <w:kern w:val="24"/>
        </w:rPr>
        <w:t>Madame la Maire indique qu’u</w:t>
      </w:r>
      <w:r w:rsidR="007D1E1B" w:rsidRPr="00C22242">
        <w:rPr>
          <w:i/>
          <w:iCs/>
          <w:color w:val="000000" w:themeColor="text1"/>
          <w:kern w:val="24"/>
        </w:rPr>
        <w:t>ne grande partie des délibérations du conseil municipal porte sur la désignation des membres élus et des conseillers municipaux au sein des différentes commissions municipales et instances.</w:t>
      </w:r>
    </w:p>
    <w:p w14:paraId="4F1F9404" w14:textId="6DDCE619" w:rsidR="007D1E1B" w:rsidRPr="00C22242" w:rsidRDefault="007D1E1B" w:rsidP="007D1E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jc w:val="both"/>
        <w:textAlignment w:val="auto"/>
        <w:rPr>
          <w:i/>
          <w:iCs/>
          <w:color w:val="000000" w:themeColor="text1"/>
          <w:kern w:val="24"/>
        </w:rPr>
      </w:pPr>
      <w:r w:rsidRPr="00C22242">
        <w:rPr>
          <w:i/>
          <w:iCs/>
          <w:color w:val="000000" w:themeColor="text1"/>
          <w:kern w:val="24"/>
        </w:rPr>
        <w:t>Madame la Maire rappelle que, conformément à l’article L123-6 du Code de l’action sociale et des familles, la désignation des membres du CCAS doit obligatoirement se faire à bulletin secret. De même, s’agissant de la commission d’appel d’offres, l’élection se déroule également à bulletin secret.</w:t>
      </w:r>
    </w:p>
    <w:p w14:paraId="097E3DE4" w14:textId="77777777" w:rsidR="007D1E1B" w:rsidRPr="00C22242" w:rsidRDefault="007D1E1B" w:rsidP="007D1E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jc w:val="both"/>
        <w:textAlignment w:val="auto"/>
        <w:rPr>
          <w:i/>
          <w:iCs/>
          <w:color w:val="000000" w:themeColor="text1"/>
          <w:kern w:val="24"/>
        </w:rPr>
      </w:pPr>
      <w:r w:rsidRPr="00C22242">
        <w:rPr>
          <w:i/>
          <w:iCs/>
          <w:color w:val="000000" w:themeColor="text1"/>
          <w:kern w:val="24"/>
        </w:rPr>
        <w:t>Madame le Maire propose, pour les autres désignations, et en l’absence d’opposition, de procéder à un vote à main levée, afin de ne pas alourdir inutilement la séance et d’en faciliter le déroulement.</w:t>
      </w:r>
    </w:p>
    <w:p w14:paraId="1F468CF2" w14:textId="77777777" w:rsidR="00735353" w:rsidRPr="00C22242" w:rsidRDefault="00735353" w:rsidP="007D1E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jc w:val="both"/>
        <w:textAlignment w:val="auto"/>
        <w:rPr>
          <w:i/>
          <w:iCs/>
          <w:color w:val="000000" w:themeColor="text1"/>
          <w:kern w:val="24"/>
        </w:rPr>
      </w:pPr>
    </w:p>
    <w:p w14:paraId="4B18FE89" w14:textId="77777777" w:rsidR="007D1E1B" w:rsidRPr="00C22242" w:rsidRDefault="007D1E1B" w:rsidP="007D1E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jc w:val="both"/>
        <w:textAlignment w:val="auto"/>
        <w:rPr>
          <w:i/>
          <w:iCs/>
          <w:color w:val="000000" w:themeColor="text1"/>
          <w:kern w:val="24"/>
        </w:rPr>
      </w:pPr>
      <w:r w:rsidRPr="00C22242">
        <w:rPr>
          <w:i/>
          <w:iCs/>
          <w:color w:val="000000" w:themeColor="text1"/>
          <w:kern w:val="24"/>
        </w:rPr>
        <w:t>L’ensemble du conseil municipal donne son accord, cette modalité de vote est adoptée.</w:t>
      </w:r>
    </w:p>
    <w:p w14:paraId="2E29B90D" w14:textId="77777777" w:rsidR="007D1E1B" w:rsidRDefault="007D1E1B" w:rsidP="000C6C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jc w:val="both"/>
        <w:textAlignment w:val="auto"/>
        <w:rPr>
          <w:i/>
          <w:iCs/>
          <w:color w:val="2F5496" w:themeColor="accent1" w:themeShade="BF"/>
          <w:kern w:val="24"/>
        </w:rPr>
      </w:pPr>
    </w:p>
    <w:p w14:paraId="6E2054D5" w14:textId="6C68AF44" w:rsidR="00266931" w:rsidRPr="00C91D70" w:rsidRDefault="005E2135" w:rsidP="00485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jc w:val="both"/>
        <w:rPr>
          <w:rFonts w:asciiTheme="minorHAnsi" w:hAnsiTheme="minorHAnsi" w:cstheme="minorHAnsi"/>
          <w:b/>
          <w:bCs/>
          <w:i/>
          <w:iCs/>
          <w:color w:val="ED7D31"/>
          <w:sz w:val="20"/>
          <w:szCs w:val="20"/>
        </w:rPr>
      </w:pPr>
      <w:bookmarkStart w:id="0" w:name="_Hlk183018746"/>
      <w:r>
        <w:rPr>
          <w:rFonts w:asciiTheme="minorHAnsi" w:hAnsiTheme="minorHAnsi" w:cstheme="minorHAnsi"/>
          <w:b/>
          <w:bCs/>
          <w:i/>
          <w:iCs/>
          <w:color w:val="2F5496" w:themeColor="accent1" w:themeShade="BF"/>
          <w:sz w:val="24"/>
          <w:szCs w:val="24"/>
        </w:rPr>
        <w:t>INSTITUTIONS ET VIE POLITIQUE</w:t>
      </w:r>
    </w:p>
    <w:p w14:paraId="15EEBBDF" w14:textId="414423DB" w:rsidR="00DB0EC7" w:rsidRPr="00C91D70" w:rsidRDefault="00DB0EC7" w:rsidP="00DB0EC7">
      <w:pPr>
        <w:tabs>
          <w:tab w:val="left" w:pos="680"/>
          <w:tab w:val="left" w:pos="1360"/>
          <w:tab w:val="left" w:pos="2040"/>
          <w:tab w:val="left" w:pos="2720"/>
          <w:tab w:val="left" w:pos="3400"/>
          <w:tab w:val="left" w:pos="4080"/>
          <w:tab w:val="left" w:pos="4760"/>
          <w:tab w:val="left" w:pos="5440"/>
          <w:tab w:val="left" w:pos="6120"/>
          <w:tab w:val="left" w:pos="6800"/>
          <w:tab w:val="left" w:pos="7480"/>
          <w:tab w:val="left" w:pos="8160"/>
          <w:tab w:val="left" w:pos="8840"/>
          <w:tab w:val="left" w:pos="9520"/>
        </w:tabs>
        <w:suppressAutoHyphens w:val="0"/>
        <w:autoSpaceDE w:val="0"/>
        <w:jc w:val="both"/>
        <w:textAlignment w:val="auto"/>
        <w:rPr>
          <w:rFonts w:asciiTheme="minorHAnsi" w:hAnsiTheme="minorHAnsi" w:cstheme="minorHAnsi"/>
          <w:b/>
          <w:bCs/>
          <w:color w:val="ED7D31"/>
          <w:sz w:val="20"/>
          <w:szCs w:val="20"/>
        </w:rPr>
      </w:pPr>
      <w:r w:rsidRPr="00C91D70">
        <w:rPr>
          <w:rFonts w:asciiTheme="minorHAnsi" w:hAnsiTheme="minorHAnsi" w:cstheme="minorHAnsi"/>
          <w:noProof/>
          <w:sz w:val="20"/>
          <w:szCs w:val="20"/>
          <w:lang w:eastAsia="fr-FR"/>
        </w:rPr>
        <mc:AlternateContent>
          <mc:Choice Requires="wps">
            <w:drawing>
              <wp:anchor distT="0" distB="0" distL="114300" distR="114300" simplePos="0" relativeHeight="251864064" behindDoc="0" locked="0" layoutInCell="1" allowOverlap="1" wp14:anchorId="122E3138" wp14:editId="1122EEB7">
                <wp:simplePos x="0" y="0"/>
                <wp:positionH relativeFrom="column">
                  <wp:posOffset>3810</wp:posOffset>
                </wp:positionH>
                <wp:positionV relativeFrom="paragraph">
                  <wp:posOffset>55880</wp:posOffset>
                </wp:positionV>
                <wp:extent cx="6343650" cy="0"/>
                <wp:effectExtent l="0" t="0" r="0" b="0"/>
                <wp:wrapNone/>
                <wp:docPr id="1065554749" name="Connecteur droit 4"/>
                <wp:cNvGraphicFramePr/>
                <a:graphic xmlns:a="http://schemas.openxmlformats.org/drawingml/2006/main">
                  <a:graphicData uri="http://schemas.microsoft.com/office/word/2010/wordprocessingShape">
                    <wps:wsp>
                      <wps:cNvCnPr/>
                      <wps:spPr>
                        <a:xfrm>
                          <a:off x="0" y="0"/>
                          <a:ext cx="6343650" cy="0"/>
                        </a:xfrm>
                        <a:prstGeom prst="straightConnector1">
                          <a:avLst/>
                        </a:prstGeom>
                        <a:noFill/>
                        <a:ln w="15873" cap="flat">
                          <a:solidFill>
                            <a:schemeClr val="bg1">
                              <a:lumMod val="50000"/>
                            </a:schemeClr>
                          </a:solidFill>
                          <a:prstDash val="solid"/>
                          <a:miter/>
                        </a:ln>
                      </wps:spPr>
                      <wps:bodyPr/>
                    </wps:wsp>
                  </a:graphicData>
                </a:graphic>
              </wp:anchor>
            </w:drawing>
          </mc:Choice>
          <mc:Fallback xmlns="">
            <w:pict>
              <v:shapetype w14:anchorId="36F88C9E" id="_x0000_t32" coordsize="21600,21600" o:spt="32" o:oned="t" path="m,l21600,21600e" filled="f">
                <v:path arrowok="t" fillok="f" o:connecttype="none"/>
                <o:lock v:ext="edit" shapetype="t"/>
              </v:shapetype>
              <v:shape id="Connecteur droit 4" o:spid="_x0000_s1026" type="#_x0000_t32" style="position:absolute;margin-left:.3pt;margin-top:4.4pt;width:499.5pt;height:0;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" strokecolor="#7f7f7f [1612]" strokeweight=".44092mm">
                <v:stroke joinstyle="miter"/>
              </v:shape>
            </w:pict>
          </mc:Fallback>
        </mc:AlternateContent>
      </w:r>
    </w:p>
    <w:bookmarkEnd w:id="0"/>
    <w:p w14:paraId="17364704" w14:textId="6B6F6998" w:rsidR="00BF1B86" w:rsidRPr="00C91D70" w:rsidRDefault="00BF1B86" w:rsidP="004A7E36">
      <w:pPr>
        <w:pBdr>
          <w:top w:val="single" w:sz="4" w:space="1" w:color="auto"/>
          <w:left w:val="single" w:sz="4" w:space="4" w:color="auto"/>
          <w:bottom w:val="single" w:sz="4" w:space="1" w:color="auto"/>
          <w:right w:val="single" w:sz="4" w:space="4" w:color="auto"/>
        </w:pBdr>
        <w:shd w:val="clear" w:color="auto" w:fill="D9E2F3"/>
        <w:adjustRightInd w:val="0"/>
        <w:rPr>
          <w:rFonts w:asciiTheme="minorHAnsi" w:hAnsiTheme="minorHAnsi" w:cstheme="minorHAnsi"/>
          <w:b/>
          <w:sz w:val="24"/>
          <w:szCs w:val="24"/>
        </w:rPr>
      </w:pPr>
      <w:r w:rsidRPr="00C91D70">
        <w:rPr>
          <w:rFonts w:asciiTheme="minorHAnsi" w:hAnsiTheme="minorHAnsi" w:cstheme="minorHAnsi"/>
          <w:b/>
          <w:sz w:val="24"/>
          <w:szCs w:val="24"/>
        </w:rPr>
        <w:t>202</w:t>
      </w:r>
      <w:r w:rsidR="00C91D70" w:rsidRPr="00C91D70">
        <w:rPr>
          <w:rFonts w:asciiTheme="minorHAnsi" w:hAnsiTheme="minorHAnsi" w:cstheme="minorHAnsi"/>
          <w:b/>
          <w:sz w:val="24"/>
          <w:szCs w:val="24"/>
        </w:rPr>
        <w:t>6_MARS_04</w:t>
      </w:r>
      <w:r w:rsidRPr="00C91D70">
        <w:rPr>
          <w:rFonts w:asciiTheme="minorHAnsi" w:hAnsiTheme="minorHAnsi" w:cstheme="minorHAnsi"/>
          <w:b/>
          <w:sz w:val="24"/>
          <w:szCs w:val="24"/>
        </w:rPr>
        <w:t xml:space="preserve"> </w:t>
      </w:r>
    </w:p>
    <w:p w14:paraId="752DFB3C" w14:textId="36057028" w:rsidR="0015182C" w:rsidRPr="00C91D70" w:rsidRDefault="005E2135" w:rsidP="004A7E36">
      <w:pPr>
        <w:pBdr>
          <w:top w:val="single" w:sz="4" w:space="1" w:color="auto"/>
          <w:left w:val="single" w:sz="4" w:space="4" w:color="auto"/>
          <w:bottom w:val="single" w:sz="4" w:space="1" w:color="auto"/>
          <w:right w:val="single" w:sz="4" w:space="4" w:color="auto"/>
        </w:pBdr>
        <w:shd w:val="clear" w:color="auto" w:fill="D9E2F3"/>
        <w:adjustRightInd w:val="0"/>
        <w:rPr>
          <w:rFonts w:asciiTheme="minorHAnsi" w:hAnsiTheme="minorHAnsi" w:cstheme="minorHAnsi"/>
          <w:b/>
          <w:sz w:val="24"/>
          <w:szCs w:val="24"/>
        </w:rPr>
      </w:pPr>
      <w:r w:rsidRPr="005E2135">
        <w:rPr>
          <w:rFonts w:asciiTheme="minorHAnsi" w:hAnsiTheme="minorHAnsi" w:cstheme="minorHAnsi"/>
          <w:b/>
          <w:sz w:val="24"/>
          <w:szCs w:val="24"/>
        </w:rPr>
        <w:t>Délégations par le conseil municipal à Madame le Maire, des objets visés dans l’article l2122-22 du Code Général des Collectivités Territoriales</w:t>
      </w:r>
    </w:p>
    <w:p w14:paraId="392CD37C" w14:textId="77777777" w:rsidR="00FF2F05" w:rsidRPr="00C91D70" w:rsidRDefault="00FF2F05" w:rsidP="00FF2F05">
      <w:pPr>
        <w:adjustRightInd w:val="0"/>
        <w:jc w:val="both"/>
        <w:rPr>
          <w:rFonts w:asciiTheme="minorHAnsi" w:hAnsiTheme="minorHAnsi" w:cstheme="minorHAnsi"/>
          <w:u w:val="single"/>
        </w:rPr>
      </w:pPr>
    </w:p>
    <w:p w14:paraId="4DAB869E" w14:textId="77777777" w:rsidR="00C91D70" w:rsidRDefault="00C91D70" w:rsidP="00C91D70">
      <w:pPr>
        <w:jc w:val="both"/>
        <w:rPr>
          <w:rFonts w:eastAsia="Times New Roman" w:cs="Calibri"/>
          <w:i/>
          <w:iCs/>
          <w:lang w:eastAsia="fr-FR"/>
        </w:rPr>
      </w:pPr>
      <w:r w:rsidRPr="00562BE1">
        <w:rPr>
          <w:rFonts w:eastAsia="Times New Roman" w:cs="Calibri"/>
          <w:i/>
          <w:iCs/>
          <w:u w:val="single"/>
          <w:lang w:eastAsia="fr-FR"/>
        </w:rPr>
        <w:t>Rapporteur</w:t>
      </w:r>
      <w:r w:rsidRPr="00562BE1">
        <w:rPr>
          <w:rFonts w:eastAsia="Times New Roman" w:cs="Calibri"/>
          <w:i/>
          <w:iCs/>
          <w:lang w:eastAsia="fr-FR"/>
        </w:rPr>
        <w:t> : Marie MAUGERE</w:t>
      </w:r>
    </w:p>
    <w:p w14:paraId="636B9754" w14:textId="77777777" w:rsidR="00C91D70" w:rsidRPr="00562BE1" w:rsidRDefault="00C91D70" w:rsidP="00C91D70">
      <w:pPr>
        <w:jc w:val="both"/>
        <w:rPr>
          <w:rFonts w:eastAsia="Times New Roman" w:cs="Calibri"/>
          <w:i/>
          <w:iCs/>
          <w:lang w:eastAsia="fr-FR"/>
        </w:rPr>
      </w:pPr>
    </w:p>
    <w:p w14:paraId="22317501" w14:textId="77777777" w:rsidR="00C91D70" w:rsidRPr="00562BE1" w:rsidRDefault="00C91D70" w:rsidP="00C91D70">
      <w:pPr>
        <w:jc w:val="both"/>
        <w:rPr>
          <w:rFonts w:cs="Calibri"/>
        </w:rPr>
      </w:pPr>
      <w:r w:rsidRPr="00562BE1">
        <w:rPr>
          <w:rFonts w:cs="Calibri"/>
        </w:rPr>
        <w:t>Il est rappelé à l’assemblée que les dispositions du code général des collectivités territoriales (article L2122-22) permettent au conseil municipal de déléguer au Maire un certain nombre de ses compétences.</w:t>
      </w:r>
    </w:p>
    <w:p w14:paraId="5E626E3E" w14:textId="77777777" w:rsidR="00C91D70" w:rsidRPr="00562BE1" w:rsidRDefault="00C91D70" w:rsidP="00C91D70">
      <w:pPr>
        <w:jc w:val="both"/>
        <w:rPr>
          <w:rFonts w:cs="Calibri"/>
        </w:rPr>
      </w:pPr>
    </w:p>
    <w:p w14:paraId="012C3A49" w14:textId="77777777" w:rsidR="00C91D70" w:rsidRPr="00562BE1" w:rsidRDefault="00C91D70" w:rsidP="00C91D70">
      <w:pPr>
        <w:jc w:val="both"/>
        <w:rPr>
          <w:rFonts w:cs="Calibri"/>
        </w:rPr>
      </w:pPr>
      <w:r w:rsidRPr="00562BE1">
        <w:rPr>
          <w:rFonts w:cs="Calibri"/>
        </w:rPr>
        <w:lastRenderedPageBreak/>
        <w:t>Les délégations accordées au nouveau maire doivent faire l’objet d’une nouvelle délibération prise sur le fondement de l’article article L2122-22.</w:t>
      </w:r>
    </w:p>
    <w:p w14:paraId="26EC4D29" w14:textId="77777777" w:rsidR="00EF6D68" w:rsidRDefault="00EF6D68" w:rsidP="00A50B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jc w:val="both"/>
        <w:textAlignment w:val="auto"/>
        <w:rPr>
          <w:rFonts w:asciiTheme="minorHAnsi" w:hAnsiTheme="minorHAnsi" w:cstheme="minorHAnsi"/>
          <w:b/>
          <w:bCs/>
          <w:i/>
          <w:iCs/>
          <w:sz w:val="20"/>
          <w:szCs w:val="20"/>
        </w:rPr>
      </w:pPr>
    </w:p>
    <w:p w14:paraId="3FCF889F" w14:textId="77777777" w:rsidR="00C91D70" w:rsidRDefault="00C91D70" w:rsidP="00C91D70">
      <w:pPr>
        <w:jc w:val="both"/>
        <w:rPr>
          <w:rFonts w:eastAsia="Times New Roman" w:cs="Calibri"/>
          <w:lang w:eastAsia="fr-FR"/>
        </w:rPr>
      </w:pPr>
      <w:r w:rsidRPr="00562BE1">
        <w:rPr>
          <w:rFonts w:eastAsia="Times New Roman" w:cs="Calibri"/>
          <w:lang w:eastAsia="fr-FR"/>
        </w:rPr>
        <w:t xml:space="preserve">Ainsi, le Conseil municipal doit déterminer jusqu’à l’organisation des prochaines élections municipales, s’il confirme l’attribution de l’intégralité de ces délégations ou le maintien des délégations telles qu’elles ont été votées le 10 juillet 2020 (délibération n°2020_JUILLET_04). </w:t>
      </w:r>
    </w:p>
    <w:p w14:paraId="3A7E0234" w14:textId="77777777" w:rsidR="007D1E1B" w:rsidRPr="007D1E1B" w:rsidRDefault="007D1E1B" w:rsidP="007D1E1B">
      <w:pPr>
        <w:jc w:val="both"/>
        <w:rPr>
          <w:rFonts w:eastAsia="Times New Roman" w:cs="Calibri"/>
          <w:i/>
          <w:iCs/>
          <w:color w:val="2F5496" w:themeColor="accent1" w:themeShade="BF"/>
          <w:lang w:eastAsia="fr-FR"/>
        </w:rPr>
      </w:pPr>
    </w:p>
    <w:p w14:paraId="730F25BD" w14:textId="25E4181E" w:rsidR="007D1E1B" w:rsidRPr="00C22242" w:rsidRDefault="007D1E1B" w:rsidP="007D1E1B">
      <w:pPr>
        <w:jc w:val="both"/>
        <w:rPr>
          <w:rFonts w:eastAsia="Times New Roman" w:cs="Calibri"/>
          <w:i/>
          <w:iCs/>
          <w:color w:val="000000" w:themeColor="text1"/>
          <w:lang w:eastAsia="fr-FR"/>
        </w:rPr>
      </w:pPr>
      <w:r w:rsidRPr="00C22242">
        <w:rPr>
          <w:rFonts w:eastAsia="Times New Roman" w:cs="Calibri"/>
          <w:i/>
          <w:iCs/>
          <w:color w:val="000000" w:themeColor="text1"/>
          <w:lang w:eastAsia="fr-FR"/>
        </w:rPr>
        <w:t>Il est précisé que l’ensemble de ces délégations sera réexaminé avec les conseillers municipaux. Cette démarche vise à assurer la continuité de la nouvelle municipalité dans les meilleurs délais.</w:t>
      </w:r>
    </w:p>
    <w:p w14:paraId="2727B601" w14:textId="77777777" w:rsidR="007D1E1B" w:rsidRPr="00C22242" w:rsidRDefault="007D1E1B" w:rsidP="007D1E1B">
      <w:pPr>
        <w:jc w:val="both"/>
        <w:rPr>
          <w:rFonts w:eastAsia="Times New Roman" w:cs="Calibri"/>
          <w:color w:val="000000" w:themeColor="text1"/>
          <w:lang w:eastAsia="fr-FR"/>
        </w:rPr>
      </w:pPr>
    </w:p>
    <w:p w14:paraId="53AE8E4E" w14:textId="77777777" w:rsidR="007D1E1B" w:rsidRPr="00C22242" w:rsidRDefault="007D1E1B" w:rsidP="007D1E1B">
      <w:pPr>
        <w:jc w:val="both"/>
        <w:rPr>
          <w:rFonts w:eastAsia="Times New Roman" w:cs="Calibri"/>
          <w:i/>
          <w:iCs/>
          <w:color w:val="000000" w:themeColor="text1"/>
          <w:lang w:eastAsia="fr-FR"/>
        </w:rPr>
      </w:pPr>
      <w:r w:rsidRPr="00C22242">
        <w:rPr>
          <w:rFonts w:eastAsia="Times New Roman" w:cs="Calibri"/>
          <w:i/>
          <w:iCs/>
          <w:color w:val="000000" w:themeColor="text1"/>
          <w:lang w:eastAsia="fr-FR"/>
        </w:rPr>
        <w:t>Mme Rochmann, M. Ahouansou et M. Godeau indiquent que certains articles (3, 12, 13, 15, 17, 19, 20, 21, 22, 25, 26, 27, 30) leur paraissent trop larges et de nature à réduire la transparence. En conséquence, ils votent contre ces délégations en l’état.</w:t>
      </w:r>
    </w:p>
    <w:p w14:paraId="610875F1" w14:textId="77777777" w:rsidR="000C6C29" w:rsidRPr="008F566B" w:rsidRDefault="000C6C29" w:rsidP="000C6C29">
      <w:pPr>
        <w:pStyle w:val="Standard"/>
        <w:rPr>
          <w:rFonts w:asciiTheme="minorHAnsi" w:hAnsiTheme="minorHAnsi" w:cstheme="minorHAnsi"/>
          <w:color w:val="000000"/>
        </w:rPr>
      </w:pPr>
    </w:p>
    <w:p w14:paraId="276D3A71" w14:textId="2467C1B7" w:rsidR="00C91D70" w:rsidRPr="00C91D70" w:rsidRDefault="00C91D70" w:rsidP="00C91D70">
      <w:pPr>
        <w:suppressAutoHyphens w:val="0"/>
        <w:autoSpaceDE w:val="0"/>
        <w:adjustRightInd w:val="0"/>
        <w:spacing w:line="360" w:lineRule="auto"/>
        <w:jc w:val="both"/>
        <w:textAlignment w:val="auto"/>
        <w:rPr>
          <w:rFonts w:asciiTheme="minorHAnsi" w:hAnsiTheme="minorHAnsi" w:cstheme="minorHAnsi"/>
          <w:b/>
          <w:bCs/>
        </w:rPr>
      </w:pPr>
      <w:r w:rsidRPr="00C91D70">
        <w:rPr>
          <w:rFonts w:asciiTheme="minorHAnsi" w:hAnsiTheme="minorHAnsi" w:cstheme="minorHAnsi"/>
          <w:b/>
          <w:bCs/>
        </w:rPr>
        <w:t>Le Conseil Muncicipal,</w:t>
      </w:r>
    </w:p>
    <w:p w14:paraId="010DF6DD" w14:textId="77777777" w:rsidR="00C91D70" w:rsidRPr="00C91D70" w:rsidRDefault="00C91D70" w:rsidP="00C91D70">
      <w:pPr>
        <w:suppressAutoHyphens w:val="0"/>
        <w:autoSpaceDE w:val="0"/>
        <w:adjustRightInd w:val="0"/>
        <w:spacing w:after="240"/>
        <w:jc w:val="both"/>
        <w:textAlignment w:val="auto"/>
        <w:rPr>
          <w:rFonts w:asciiTheme="minorHAnsi" w:hAnsiTheme="minorHAnsi" w:cstheme="minorHAnsi"/>
        </w:rPr>
      </w:pPr>
      <w:r w:rsidRPr="00C91D70">
        <w:rPr>
          <w:rFonts w:asciiTheme="minorHAnsi" w:hAnsiTheme="minorHAnsi" w:cstheme="minorHAnsi"/>
          <w:b/>
          <w:bCs/>
        </w:rPr>
        <w:t>Vu</w:t>
      </w:r>
      <w:r w:rsidRPr="00C91D70">
        <w:rPr>
          <w:rFonts w:asciiTheme="minorHAnsi" w:hAnsiTheme="minorHAnsi" w:cstheme="minorHAnsi"/>
        </w:rPr>
        <w:t xml:space="preserve"> le Code Général des Collectivités Territoriales et notamment les articles L.2122-17, L.2122-22 et L2122- 23, </w:t>
      </w:r>
    </w:p>
    <w:p w14:paraId="0FC4305D" w14:textId="77777777" w:rsidR="00C91D70" w:rsidRPr="00C91D70" w:rsidRDefault="00C91D70" w:rsidP="00C91D70">
      <w:pPr>
        <w:suppressAutoHyphens w:val="0"/>
        <w:autoSpaceDE w:val="0"/>
        <w:adjustRightInd w:val="0"/>
        <w:spacing w:after="240"/>
        <w:jc w:val="both"/>
        <w:textAlignment w:val="auto"/>
        <w:rPr>
          <w:rFonts w:asciiTheme="minorHAnsi" w:hAnsiTheme="minorHAnsi" w:cstheme="minorHAnsi"/>
        </w:rPr>
      </w:pPr>
      <w:r w:rsidRPr="00C91D70">
        <w:rPr>
          <w:rFonts w:asciiTheme="minorHAnsi" w:hAnsiTheme="minorHAnsi" w:cstheme="minorHAnsi"/>
          <w:b/>
          <w:bCs/>
        </w:rPr>
        <w:t xml:space="preserve">Vu </w:t>
      </w:r>
      <w:r w:rsidRPr="00C91D70">
        <w:rPr>
          <w:rFonts w:asciiTheme="minorHAnsi" w:hAnsiTheme="minorHAnsi" w:cstheme="minorHAnsi"/>
        </w:rPr>
        <w:t>la délibération n°2026_MARS_01 en date du 21 mars 2026 relative à l’élection du maire,</w:t>
      </w:r>
    </w:p>
    <w:p w14:paraId="74801C7A" w14:textId="77777777" w:rsidR="00C91D70" w:rsidRPr="00C91D70" w:rsidRDefault="00C91D70" w:rsidP="00C91D70">
      <w:pPr>
        <w:suppressAutoHyphens w:val="0"/>
        <w:autoSpaceDE w:val="0"/>
        <w:adjustRightInd w:val="0"/>
        <w:spacing w:after="240"/>
        <w:jc w:val="both"/>
        <w:textAlignment w:val="auto"/>
        <w:rPr>
          <w:rFonts w:asciiTheme="minorHAnsi" w:hAnsiTheme="minorHAnsi" w:cstheme="minorHAnsi"/>
        </w:rPr>
      </w:pPr>
      <w:r w:rsidRPr="00C91D70">
        <w:rPr>
          <w:rFonts w:asciiTheme="minorHAnsi" w:hAnsiTheme="minorHAnsi" w:cstheme="minorHAnsi"/>
          <w:b/>
          <w:bCs/>
        </w:rPr>
        <w:t>Vu</w:t>
      </w:r>
      <w:r w:rsidRPr="00C91D70">
        <w:rPr>
          <w:rFonts w:asciiTheme="minorHAnsi" w:hAnsiTheme="minorHAnsi" w:cstheme="minorHAnsi"/>
        </w:rPr>
        <w:t xml:space="preserve"> la délibération n°2026_MARS_03 en date du 21 mars 2026 relative à l’élection des adjoints,</w:t>
      </w:r>
    </w:p>
    <w:p w14:paraId="71D15E9A" w14:textId="77777777" w:rsidR="00C91D70" w:rsidRPr="00C91D70" w:rsidRDefault="00C91D70" w:rsidP="00C91D70">
      <w:pPr>
        <w:suppressAutoHyphens w:val="0"/>
        <w:autoSpaceDE w:val="0"/>
        <w:adjustRightInd w:val="0"/>
        <w:spacing w:after="240"/>
        <w:jc w:val="both"/>
        <w:textAlignment w:val="auto"/>
        <w:rPr>
          <w:rFonts w:asciiTheme="minorHAnsi" w:hAnsiTheme="minorHAnsi" w:cstheme="minorHAnsi"/>
        </w:rPr>
      </w:pPr>
      <w:r w:rsidRPr="00C91D70">
        <w:rPr>
          <w:rFonts w:asciiTheme="minorHAnsi" w:hAnsiTheme="minorHAnsi" w:cstheme="minorHAnsi"/>
        </w:rPr>
        <w:t>Considérant la possibilité pour le conseil municipal de déléguer au maire un certain nombre de ses compétences,</w:t>
      </w:r>
    </w:p>
    <w:p w14:paraId="0827404C" w14:textId="77777777" w:rsidR="00C91D70" w:rsidRPr="00C91D70" w:rsidRDefault="00C91D70" w:rsidP="00C91D70">
      <w:pPr>
        <w:suppressAutoHyphens w:val="0"/>
        <w:autoSpaceDE w:val="0"/>
        <w:adjustRightInd w:val="0"/>
        <w:spacing w:after="240"/>
        <w:jc w:val="both"/>
        <w:textAlignment w:val="auto"/>
        <w:rPr>
          <w:rFonts w:asciiTheme="minorHAnsi" w:hAnsiTheme="minorHAnsi" w:cstheme="minorHAnsi"/>
        </w:rPr>
      </w:pPr>
      <w:r w:rsidRPr="00C91D70">
        <w:rPr>
          <w:rFonts w:asciiTheme="minorHAnsi" w:hAnsiTheme="minorHAnsi" w:cstheme="minorHAnsi"/>
          <w:b/>
          <w:bCs/>
        </w:rPr>
        <w:t>Considérant</w:t>
      </w:r>
      <w:r w:rsidRPr="00C91D70">
        <w:rPr>
          <w:rFonts w:asciiTheme="minorHAnsi" w:hAnsiTheme="minorHAnsi" w:cstheme="minorHAnsi"/>
        </w:rPr>
        <w:t xml:space="preserve"> l’intérêt de favoriser une bonne administration communale,</w:t>
      </w:r>
    </w:p>
    <w:p w14:paraId="64DA4AF2" w14:textId="77777777" w:rsid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Après en avoir délibéré à la majorité pour 11 voix pour, 3 voix contre (Mme Léa ROCHMANN, MM. Fidèle AHOUANSOU et Michel GODEAU) et 1 abstention (Anthony BRIHI)</w:t>
      </w:r>
    </w:p>
    <w:p w14:paraId="2DE45B47"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257A0D9E" w14:textId="77777777" w:rsidR="00C91D70" w:rsidRPr="00C91D70" w:rsidRDefault="00C91D70" w:rsidP="005E2135">
      <w:pPr>
        <w:suppressAutoHyphens w:val="0"/>
        <w:autoSpaceDE w:val="0"/>
        <w:adjustRightInd w:val="0"/>
        <w:spacing w:line="360" w:lineRule="auto"/>
        <w:jc w:val="both"/>
        <w:textAlignment w:val="auto"/>
        <w:rPr>
          <w:rFonts w:asciiTheme="minorHAnsi" w:hAnsiTheme="minorHAnsi" w:cstheme="minorHAnsi"/>
          <w:b/>
          <w:bCs/>
          <w:u w:val="single"/>
        </w:rPr>
      </w:pPr>
      <w:r w:rsidRPr="00C91D70">
        <w:rPr>
          <w:rFonts w:asciiTheme="minorHAnsi" w:hAnsiTheme="minorHAnsi" w:cstheme="minorHAnsi"/>
          <w:b/>
          <w:bCs/>
          <w:u w:val="single"/>
        </w:rPr>
        <w:t>ARTICLE 1</w:t>
      </w:r>
    </w:p>
    <w:p w14:paraId="566928DC"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b/>
          <w:bCs/>
        </w:rPr>
        <w:t>DECIDE</w:t>
      </w:r>
      <w:r w:rsidRPr="00C91D70">
        <w:rPr>
          <w:rFonts w:asciiTheme="minorHAnsi" w:hAnsiTheme="minorHAnsi" w:cstheme="minorHAnsi"/>
        </w:rPr>
        <w:t xml:space="preserve"> de confier pour la durée du présent mandat, à Madame la Maire, les délégations suivantes :</w:t>
      </w:r>
    </w:p>
    <w:p w14:paraId="1B515E2F"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1° D'arrêter et modifier l'affectation des propriétés communales utilisées par les services publics municipaux et de procéder à tous les actes de délimitation des propriétés communales ;</w:t>
      </w:r>
    </w:p>
    <w:p w14:paraId="1B96F7E2"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09B06588"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2° De fixer, sans limite de montants, les tarifs des droits de voirie, de stationnement, de dépôt temporaire sur les voies et autres lieux publics et, d'une manière générale, des droits prévus au profit de la commune qui n'ont pas un caractère fiscal, ces droits et tarifs pouvant, le cas échéant, faire l'objet de modulations résultant de l'utilisation de procédures dématérialisées ;</w:t>
      </w:r>
    </w:p>
    <w:p w14:paraId="4F33D05F"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11CDAEAC"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3° De procéder, sans limite de montants, à la réalisation des emprunts destinés au financement des investissements prévus par le budget, et aux opérations financières utiles à la gestion des emprunts, y compris les opérations de couvertures des risques de taux et de change ainsi que de prendre les décisions mentionnées au III de l'article </w:t>
      </w:r>
      <w:hyperlink r:id="rId9" w:history="1">
        <w:r w:rsidRPr="00C91D70">
          <w:rPr>
            <w:rStyle w:val="Lienhypertexte"/>
            <w:rFonts w:asciiTheme="minorHAnsi" w:hAnsiTheme="minorHAnsi" w:cstheme="minorHAnsi"/>
          </w:rPr>
          <w:t>L. 1618-2 </w:t>
        </w:r>
      </w:hyperlink>
      <w:r w:rsidRPr="00C91D70">
        <w:rPr>
          <w:rFonts w:asciiTheme="minorHAnsi" w:hAnsiTheme="minorHAnsi" w:cstheme="minorHAnsi"/>
        </w:rPr>
        <w:t>et au a de l'article </w:t>
      </w:r>
      <w:hyperlink r:id="rId10" w:history="1">
        <w:r w:rsidRPr="00C91D70">
          <w:rPr>
            <w:rStyle w:val="Lienhypertexte"/>
            <w:rFonts w:asciiTheme="minorHAnsi" w:hAnsiTheme="minorHAnsi" w:cstheme="minorHAnsi"/>
          </w:rPr>
          <w:t>L. 2221-5-1</w:t>
        </w:r>
      </w:hyperlink>
      <w:r w:rsidRPr="00C91D70">
        <w:rPr>
          <w:rFonts w:asciiTheme="minorHAnsi" w:hAnsiTheme="minorHAnsi" w:cstheme="minorHAnsi"/>
        </w:rPr>
        <w:t>, sous réserve des dispositions du c de ce même article, et de passer à cet effet les actes nécessaires ;</w:t>
      </w:r>
    </w:p>
    <w:p w14:paraId="1AB2AE04"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53CA8567"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4° De prendre toute décision concernant la préparation, la passation, l'exécution et le règlement des marchés et des accords-cadres ainsi que toute décision concernant leurs avenants, lorsque les crédits sont inscrits au budget ;</w:t>
      </w:r>
    </w:p>
    <w:p w14:paraId="1B6C91DE"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2F24B622"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5° De décider de la conclusion et de la révision du louage de choses pour une durée n'excédant pas douze ans ;</w:t>
      </w:r>
    </w:p>
    <w:p w14:paraId="2E6C10F1"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02D2B82F"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6° De passer les contrats d'assurance ainsi que d'accepter les indemnités de sinistre y afférentes ;</w:t>
      </w:r>
    </w:p>
    <w:p w14:paraId="68F09340"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704DF696"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7° De créer, modifier ou supprimer les régies comptables nécessaires au fonctionnement des services municipaux ;</w:t>
      </w:r>
    </w:p>
    <w:p w14:paraId="79F9BE64"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7D0A03BA"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8° De prononcer la délivrance et la reprise des concessions dans les cimetières ;</w:t>
      </w:r>
    </w:p>
    <w:p w14:paraId="043DEB16"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56706FDA"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9° D'accepter les dons et legs qui ne sont grevés ni de conditions ni de charges ;</w:t>
      </w:r>
    </w:p>
    <w:p w14:paraId="6D2547B9"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4A3D82FC"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10° De décider l'aliénation de gré à gré de biens mobiliers jusqu'à 4 600 euros ;</w:t>
      </w:r>
    </w:p>
    <w:p w14:paraId="34D6E446"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33002C65"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11° De fixer les rémunérations et de régler les frais et honoraires des avocats, notaires, huissiers de justice et experts ;</w:t>
      </w:r>
    </w:p>
    <w:p w14:paraId="28B3E5CD"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1883AB6A"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12° De fixer, dans les limites de l'estimation des services fiscaux (domaines), le montant des offres de la commune à notifier aux expropriés et de répondre à leurs demandes ;</w:t>
      </w:r>
    </w:p>
    <w:p w14:paraId="0E53AEFE"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3B6D0391"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13° De décider de la création de classes dans les établissements d'enseignement ;</w:t>
      </w:r>
    </w:p>
    <w:p w14:paraId="602E9B7A"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770F944C"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14° De fixer les reprises d'alignement en application d'un document d'urbanisme ;</w:t>
      </w:r>
    </w:p>
    <w:p w14:paraId="2BB926EA"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7916A9DC"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15° D'exercer, au nom de la commune, les droits de préemption définis par le code de l'urbanisme, que la commune en soit titulaire ou délégataire, de déléguer l'exercice de ces droits à l'occasion de l'aliénation d'un bien selon les dispositions prévues aux articles L. 211-2 à L. 211-2-3 ou au premier alinéa de l'article </w:t>
      </w:r>
      <w:hyperlink r:id="rId11" w:history="1">
        <w:r w:rsidRPr="00C91D70">
          <w:rPr>
            <w:rStyle w:val="Lienhypertexte"/>
            <w:rFonts w:asciiTheme="minorHAnsi" w:hAnsiTheme="minorHAnsi" w:cstheme="minorHAnsi"/>
          </w:rPr>
          <w:t>L. 213-3 </w:t>
        </w:r>
      </w:hyperlink>
      <w:r w:rsidRPr="00C91D70">
        <w:rPr>
          <w:rFonts w:asciiTheme="minorHAnsi" w:hAnsiTheme="minorHAnsi" w:cstheme="minorHAnsi"/>
        </w:rPr>
        <w:t>de ce même code dans les conditions que fixe le conseil municipal ;</w:t>
      </w:r>
    </w:p>
    <w:p w14:paraId="757F485E"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2F082A45"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16° D'intenter au nom de la commune les actions en justice ou de défendre la commune dans les actions intentées contre elle, dans les cas définis par le conseil municipal, et de transiger avec les tiers dans la limite de 1 000 € pour les communes de moins de 50 000 habitants et de 5 000 € pour les communes de 50 000 habitants et plus ;</w:t>
      </w:r>
    </w:p>
    <w:p w14:paraId="674A7719"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2EC7F8B6"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17° De régler les conséquences dommageables des accidents dans lesquels sont impliqués des véhicules municipaux dans la limite fixée par le conseil municipal ;</w:t>
      </w:r>
    </w:p>
    <w:p w14:paraId="489D36E8"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5250457C"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18° De donner, en application de l'article </w:t>
      </w:r>
      <w:hyperlink r:id="rId12" w:history="1">
        <w:r w:rsidRPr="00C91D70">
          <w:rPr>
            <w:rStyle w:val="Lienhypertexte"/>
            <w:rFonts w:asciiTheme="minorHAnsi" w:hAnsiTheme="minorHAnsi" w:cstheme="minorHAnsi"/>
          </w:rPr>
          <w:t>L. 324-1 </w:t>
        </w:r>
      </w:hyperlink>
      <w:r w:rsidRPr="00C91D70">
        <w:rPr>
          <w:rFonts w:asciiTheme="minorHAnsi" w:hAnsiTheme="minorHAnsi" w:cstheme="minorHAnsi"/>
        </w:rPr>
        <w:t>du code de l'urbanisme, l'avis de la commune préalablement aux opérations menées par un établissement public foncier local ;</w:t>
      </w:r>
    </w:p>
    <w:p w14:paraId="6C8692C4"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01B9588D"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19° De signer la convention prévue par l'avant-dernier alinéa de l'article </w:t>
      </w:r>
      <w:hyperlink r:id="rId13" w:history="1">
        <w:r w:rsidRPr="00C91D70">
          <w:rPr>
            <w:rStyle w:val="Lienhypertexte"/>
            <w:rFonts w:asciiTheme="minorHAnsi" w:hAnsiTheme="minorHAnsi" w:cstheme="minorHAnsi"/>
          </w:rPr>
          <w:t>L. 311-4 </w:t>
        </w:r>
      </w:hyperlink>
      <w:r w:rsidRPr="00C91D70">
        <w:rPr>
          <w:rFonts w:asciiTheme="minorHAnsi" w:hAnsiTheme="minorHAnsi" w:cstheme="minorHAnsi"/>
        </w:rPr>
        <w:t>du code de l'urbanisme précisant les conditions dans lesquelles un constructeur participe au coût d'équipement d'une zone d'aménagement concerté et de signer la convention prévue par le troisième alinéa de l'article </w:t>
      </w:r>
      <w:hyperlink r:id="rId14" w:history="1">
        <w:r w:rsidRPr="00C91D70">
          <w:rPr>
            <w:rStyle w:val="Lienhypertexte"/>
            <w:rFonts w:asciiTheme="minorHAnsi" w:hAnsiTheme="minorHAnsi" w:cstheme="minorHAnsi"/>
          </w:rPr>
          <w:t>L. 332-11-2 </w:t>
        </w:r>
      </w:hyperlink>
      <w:r w:rsidRPr="00C91D70">
        <w:rPr>
          <w:rFonts w:asciiTheme="minorHAnsi" w:hAnsiTheme="minorHAnsi" w:cstheme="minorHAnsi"/>
        </w:rPr>
        <w:t>du même code, dans sa rédaction antérieure à la </w:t>
      </w:r>
      <w:hyperlink r:id="rId15" w:history="1">
        <w:r w:rsidRPr="00C91D70">
          <w:rPr>
            <w:rStyle w:val="Lienhypertexte"/>
            <w:rFonts w:asciiTheme="minorHAnsi" w:hAnsiTheme="minorHAnsi" w:cstheme="minorHAnsi"/>
          </w:rPr>
          <w:t>loi n° 2014-1655 du 29 décembre 2014 </w:t>
        </w:r>
      </w:hyperlink>
      <w:r w:rsidRPr="00C91D70">
        <w:rPr>
          <w:rFonts w:asciiTheme="minorHAnsi" w:hAnsiTheme="minorHAnsi" w:cstheme="minorHAnsi"/>
        </w:rPr>
        <w:t>de finances rectificative pour 2014, précisant les conditions dans lesquelles un propriétaire peut verser la participation pour voirie et réseaux ;</w:t>
      </w:r>
    </w:p>
    <w:p w14:paraId="3E86C9B4"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53F4C5E0"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20° De réaliser les lignes de trésorerie sur la base d'un montant maximum autorisé par le conseil municipal ;</w:t>
      </w:r>
    </w:p>
    <w:p w14:paraId="7057F7CA"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79CA0348"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21° D'exercer ou de déléguer, en application de </w:t>
      </w:r>
      <w:hyperlink r:id="rId16" w:history="1">
        <w:r w:rsidRPr="00C91D70">
          <w:rPr>
            <w:rStyle w:val="Lienhypertexte"/>
            <w:rFonts w:asciiTheme="minorHAnsi" w:hAnsiTheme="minorHAnsi" w:cstheme="minorHAnsi"/>
          </w:rPr>
          <w:t>l'article L. 214-1-1 </w:t>
        </w:r>
      </w:hyperlink>
      <w:r w:rsidRPr="00C91D70">
        <w:rPr>
          <w:rFonts w:asciiTheme="minorHAnsi" w:hAnsiTheme="minorHAnsi" w:cstheme="minorHAnsi"/>
        </w:rPr>
        <w:t>du code de l'urbanisme, au nom de la commune et dans les conditions fixées par le conseil municipal, le droit de préemption défini par l'article </w:t>
      </w:r>
      <w:hyperlink r:id="rId17" w:history="1">
        <w:r w:rsidRPr="00C91D70">
          <w:rPr>
            <w:rStyle w:val="Lienhypertexte"/>
            <w:rFonts w:asciiTheme="minorHAnsi" w:hAnsiTheme="minorHAnsi" w:cstheme="minorHAnsi"/>
          </w:rPr>
          <w:t>L. 214-1 </w:t>
        </w:r>
      </w:hyperlink>
      <w:r w:rsidRPr="00C91D70">
        <w:rPr>
          <w:rFonts w:asciiTheme="minorHAnsi" w:hAnsiTheme="minorHAnsi" w:cstheme="minorHAnsi"/>
        </w:rPr>
        <w:t>du même code ;</w:t>
      </w:r>
    </w:p>
    <w:p w14:paraId="55ECC795"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77B184A7"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22° D'exercer au nom de la commune le droit de priorité défini aux </w:t>
      </w:r>
      <w:hyperlink r:id="rId18" w:history="1">
        <w:r w:rsidRPr="00C91D70">
          <w:rPr>
            <w:rStyle w:val="Lienhypertexte"/>
            <w:rFonts w:asciiTheme="minorHAnsi" w:hAnsiTheme="minorHAnsi" w:cstheme="minorHAnsi"/>
          </w:rPr>
          <w:t>articles L. 240-1 à L. 240-3 </w:t>
        </w:r>
      </w:hyperlink>
      <w:r w:rsidRPr="00C91D70">
        <w:rPr>
          <w:rFonts w:asciiTheme="minorHAnsi" w:hAnsiTheme="minorHAnsi" w:cstheme="minorHAnsi"/>
        </w:rPr>
        <w:t>du code de l'urbanisme ou de déléguer l'exercice de ce droit en application des mêmes articles, dans les conditions fixées par le conseil municipal ;</w:t>
      </w:r>
    </w:p>
    <w:p w14:paraId="703AFF97"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226C26B0"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23° De prendre les décisions mentionnées aux articles </w:t>
      </w:r>
      <w:hyperlink r:id="rId19" w:history="1">
        <w:r w:rsidRPr="00C91D70">
          <w:rPr>
            <w:rStyle w:val="Lienhypertexte"/>
            <w:rFonts w:asciiTheme="minorHAnsi" w:hAnsiTheme="minorHAnsi" w:cstheme="minorHAnsi"/>
          </w:rPr>
          <w:t>L. 523-4 </w:t>
        </w:r>
      </w:hyperlink>
      <w:r w:rsidRPr="00C91D70">
        <w:rPr>
          <w:rFonts w:asciiTheme="minorHAnsi" w:hAnsiTheme="minorHAnsi" w:cstheme="minorHAnsi"/>
        </w:rPr>
        <w:t>et </w:t>
      </w:r>
      <w:hyperlink r:id="rId20" w:history="1">
        <w:r w:rsidRPr="00C91D70">
          <w:rPr>
            <w:rStyle w:val="Lienhypertexte"/>
            <w:rFonts w:asciiTheme="minorHAnsi" w:hAnsiTheme="minorHAnsi" w:cstheme="minorHAnsi"/>
          </w:rPr>
          <w:t>L. 523-5 </w:t>
        </w:r>
      </w:hyperlink>
      <w:r w:rsidRPr="00C91D70">
        <w:rPr>
          <w:rFonts w:asciiTheme="minorHAnsi" w:hAnsiTheme="minorHAnsi" w:cstheme="minorHAnsi"/>
        </w:rPr>
        <w:t>du code du patrimoine relatives à la réalisation de diagnostics d'archéologie préventive prescrits pour les opérations d'aménagement ou de travaux sur le territoire de la commune et de conclure la convention prévue à l'article L. 523-7 du même code ;</w:t>
      </w:r>
    </w:p>
    <w:p w14:paraId="2A14F7E5"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24° D'autoriser, au nom de la commune, le renouvellement de l'adhésion aux associations dont elle est membre ;</w:t>
      </w:r>
    </w:p>
    <w:p w14:paraId="0176CA63"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453EE24D"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lastRenderedPageBreak/>
        <w:t>25° D'exercer, au nom de la commune, le droit d'expropriation pour cause d'utilité publique prévu au troisième alinéa de l'article </w:t>
      </w:r>
      <w:hyperlink r:id="rId21" w:history="1">
        <w:r w:rsidRPr="00C91D70">
          <w:rPr>
            <w:rStyle w:val="Lienhypertexte"/>
            <w:rFonts w:asciiTheme="minorHAnsi" w:hAnsiTheme="minorHAnsi" w:cstheme="minorHAnsi"/>
          </w:rPr>
          <w:t>L. 151-37 </w:t>
        </w:r>
      </w:hyperlink>
      <w:r w:rsidRPr="00C91D70">
        <w:rPr>
          <w:rFonts w:asciiTheme="minorHAnsi" w:hAnsiTheme="minorHAnsi" w:cstheme="minorHAnsi"/>
        </w:rPr>
        <w:t>du code rural et de la pêche maritime en vue de l'exécution des travaux nécessaires à la constitution d'aires intermédiaires de stockage de bois dans les zones de montagne ;</w:t>
      </w:r>
    </w:p>
    <w:p w14:paraId="187C6F81"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78CE6A65"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26° De demander à tout organisme financeur, sans limite de montants, l'attribution de subventions ;</w:t>
      </w:r>
    </w:p>
    <w:p w14:paraId="21D4B049"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777BA347"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27° De procéder, dans les limites fixées par le conseil municipal, au dépôt des demandes d'autorisations d'urbanisme relatives à la démolition, à la transformation ou à l'édification des biens municipaux ;</w:t>
      </w:r>
    </w:p>
    <w:p w14:paraId="5D33D4ED"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287C64F0"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28° D'exercer, au nom de la commune, le droit prévu au I de </w:t>
      </w:r>
      <w:hyperlink r:id="rId22" w:history="1">
        <w:r w:rsidRPr="00C91D70">
          <w:rPr>
            <w:rStyle w:val="Lienhypertexte"/>
            <w:rFonts w:asciiTheme="minorHAnsi" w:hAnsiTheme="minorHAnsi" w:cstheme="minorHAnsi"/>
          </w:rPr>
          <w:t>l'article 10 de la loi n° 75-1351 du 31 décembre 1975 </w:t>
        </w:r>
      </w:hyperlink>
      <w:r w:rsidRPr="00C91D70">
        <w:rPr>
          <w:rFonts w:asciiTheme="minorHAnsi" w:hAnsiTheme="minorHAnsi" w:cstheme="minorHAnsi"/>
        </w:rPr>
        <w:t>relative à la protection des occupants de locaux à usage d'habitation ;</w:t>
      </w:r>
    </w:p>
    <w:p w14:paraId="473900B0"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70DC2DEF"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29° D'ouvrir et d'organiser la participation du public par voie électronique prévue au I de l'article L. 123-19 du code de l'environnement ;</w:t>
      </w:r>
    </w:p>
    <w:p w14:paraId="49DB2D66"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78697A64"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30° D'admettre en non-valeur les titres de recettes, ou certaines catégories d'entre eux, présentés par le comptable public, chacun de ces titres correspondant à une créance irrécouvrable d'un montant inférieur à un seuil fixé par délibération du conseil municipal, qui ne peut être supérieur à un seuil fixé par décret. Ce même décret précise les modalités suivant lesquelles le maire rend compte au conseil municipal de l'exercice de cette délégation ;</w:t>
      </w:r>
    </w:p>
    <w:p w14:paraId="01895474"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0C799F04"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rPr>
        <w:t>31° D'autoriser les mandats spéciaux que les membres du conseil municipal peuvent être amenés à exercer dans le cadre de leurs fonctions, ainsi que le remboursement des frais afférents prévus à l'article L. 2123-18 du présent code.</w:t>
      </w:r>
    </w:p>
    <w:p w14:paraId="30D60AC3" w14:textId="77777777" w:rsidR="00C91D70" w:rsidRPr="00C91D70" w:rsidRDefault="00C91D70" w:rsidP="00C91D70">
      <w:pPr>
        <w:suppressAutoHyphens w:val="0"/>
        <w:autoSpaceDE w:val="0"/>
        <w:adjustRightInd w:val="0"/>
        <w:jc w:val="both"/>
        <w:textAlignment w:val="auto"/>
        <w:rPr>
          <w:rFonts w:asciiTheme="minorHAnsi" w:hAnsiTheme="minorHAnsi" w:cstheme="minorHAnsi"/>
        </w:rPr>
      </w:pPr>
    </w:p>
    <w:p w14:paraId="1E67A38F" w14:textId="6B434BEB" w:rsidR="00C91D70" w:rsidRPr="00C91D70" w:rsidRDefault="00C91D70" w:rsidP="00C91D70">
      <w:pPr>
        <w:suppressAutoHyphens w:val="0"/>
        <w:autoSpaceDE w:val="0"/>
        <w:adjustRightInd w:val="0"/>
        <w:jc w:val="both"/>
        <w:textAlignment w:val="auto"/>
        <w:rPr>
          <w:rFonts w:asciiTheme="minorHAnsi" w:hAnsiTheme="minorHAnsi" w:cstheme="minorHAnsi"/>
          <w:b/>
          <w:bCs/>
          <w:u w:val="single"/>
        </w:rPr>
      </w:pPr>
      <w:r w:rsidRPr="00C91D70">
        <w:rPr>
          <w:rFonts w:asciiTheme="minorHAnsi" w:hAnsiTheme="minorHAnsi" w:cstheme="minorHAnsi"/>
          <w:b/>
          <w:bCs/>
          <w:u w:val="single"/>
        </w:rPr>
        <w:t>ARTICLE 2</w:t>
      </w:r>
    </w:p>
    <w:p w14:paraId="08FA7670" w14:textId="77777777" w:rsidR="00C91D70" w:rsidRDefault="00C91D70" w:rsidP="00C91D70">
      <w:pPr>
        <w:suppressAutoHyphens w:val="0"/>
        <w:autoSpaceDE w:val="0"/>
        <w:adjustRightInd w:val="0"/>
        <w:jc w:val="both"/>
        <w:textAlignment w:val="auto"/>
        <w:rPr>
          <w:rFonts w:asciiTheme="minorHAnsi" w:hAnsiTheme="minorHAnsi" w:cstheme="minorHAnsi"/>
        </w:rPr>
      </w:pPr>
      <w:r w:rsidRPr="00C91D70">
        <w:rPr>
          <w:rFonts w:asciiTheme="minorHAnsi" w:hAnsiTheme="minorHAnsi" w:cstheme="minorHAnsi"/>
          <w:b/>
          <w:bCs/>
        </w:rPr>
        <w:t>DONNE</w:t>
      </w:r>
      <w:r w:rsidRPr="00C91D70">
        <w:rPr>
          <w:rFonts w:asciiTheme="minorHAnsi" w:hAnsiTheme="minorHAnsi" w:cstheme="minorHAnsi"/>
        </w:rPr>
        <w:t xml:space="preserve"> la possibilité au maire de subdéléguer la signature de ses décisions à un adjoint ou à un conseiller municipal délégué. Les subdélégations ainsi concédées seront actées par arrêté nominatif.</w:t>
      </w:r>
    </w:p>
    <w:p w14:paraId="2DCA5316" w14:textId="77777777" w:rsidR="004746ED" w:rsidRPr="00C91D70" w:rsidRDefault="004746ED" w:rsidP="00C91D70">
      <w:pPr>
        <w:suppressAutoHyphens w:val="0"/>
        <w:autoSpaceDE w:val="0"/>
        <w:adjustRightInd w:val="0"/>
        <w:jc w:val="both"/>
        <w:textAlignment w:val="auto"/>
        <w:rPr>
          <w:rFonts w:asciiTheme="minorHAnsi" w:hAnsiTheme="minorHAnsi" w:cstheme="minorHAnsi"/>
        </w:rPr>
      </w:pPr>
    </w:p>
    <w:p w14:paraId="506225A5" w14:textId="16F0DC42" w:rsidR="005E2135" w:rsidRPr="00C91D70" w:rsidRDefault="005E2135" w:rsidP="005E2135">
      <w:pPr>
        <w:pBdr>
          <w:top w:val="single" w:sz="4" w:space="1" w:color="auto"/>
          <w:left w:val="single" w:sz="4" w:space="4" w:color="auto"/>
          <w:bottom w:val="single" w:sz="4" w:space="1" w:color="auto"/>
          <w:right w:val="single" w:sz="4" w:space="4" w:color="auto"/>
        </w:pBdr>
        <w:shd w:val="clear" w:color="auto" w:fill="D9E2F3"/>
        <w:adjustRightInd w:val="0"/>
        <w:rPr>
          <w:rFonts w:asciiTheme="minorHAnsi" w:hAnsiTheme="minorHAnsi" w:cstheme="minorHAnsi"/>
          <w:b/>
          <w:sz w:val="24"/>
          <w:szCs w:val="24"/>
        </w:rPr>
      </w:pPr>
      <w:r w:rsidRPr="00C91D70">
        <w:rPr>
          <w:rFonts w:asciiTheme="minorHAnsi" w:hAnsiTheme="minorHAnsi" w:cstheme="minorHAnsi"/>
          <w:b/>
          <w:sz w:val="24"/>
          <w:szCs w:val="24"/>
        </w:rPr>
        <w:t>2026_MARS_0</w:t>
      </w:r>
      <w:r>
        <w:rPr>
          <w:rFonts w:asciiTheme="minorHAnsi" w:hAnsiTheme="minorHAnsi" w:cstheme="minorHAnsi"/>
          <w:b/>
          <w:sz w:val="24"/>
          <w:szCs w:val="24"/>
        </w:rPr>
        <w:t>5</w:t>
      </w:r>
    </w:p>
    <w:p w14:paraId="202D8DED" w14:textId="78624BD4" w:rsidR="005E2135" w:rsidRPr="00C91D70" w:rsidRDefault="005E2135" w:rsidP="00870515">
      <w:pPr>
        <w:pBdr>
          <w:top w:val="single" w:sz="4" w:space="1" w:color="auto"/>
          <w:left w:val="single" w:sz="4" w:space="4" w:color="auto"/>
          <w:bottom w:val="single" w:sz="4" w:space="1" w:color="auto"/>
          <w:right w:val="single" w:sz="4" w:space="4" w:color="auto"/>
        </w:pBdr>
        <w:shd w:val="clear" w:color="auto" w:fill="D9E2F3"/>
        <w:adjustRightInd w:val="0"/>
        <w:rPr>
          <w:rFonts w:asciiTheme="minorHAnsi" w:hAnsiTheme="minorHAnsi" w:cstheme="minorHAnsi"/>
          <w:b/>
          <w:sz w:val="20"/>
          <w:szCs w:val="20"/>
        </w:rPr>
      </w:pPr>
      <w:r w:rsidRPr="005E2135">
        <w:rPr>
          <w:rFonts w:asciiTheme="minorHAnsi" w:hAnsiTheme="minorHAnsi" w:cstheme="minorHAnsi"/>
          <w:b/>
          <w:bCs/>
          <w:sz w:val="24"/>
          <w:szCs w:val="24"/>
        </w:rPr>
        <w:t>Indemnités de fonction du maire, des adjoints et conseillers municipaux délégués</w:t>
      </w:r>
    </w:p>
    <w:p w14:paraId="2FEF0B64" w14:textId="77777777" w:rsidR="00A14A5A" w:rsidRPr="00C91D70" w:rsidRDefault="00A14A5A" w:rsidP="00A14A5A">
      <w:pPr>
        <w:overflowPunct w:val="0"/>
        <w:autoSpaceDE w:val="0"/>
        <w:adjustRightInd w:val="0"/>
        <w:jc w:val="both"/>
        <w:rPr>
          <w:rFonts w:asciiTheme="minorHAnsi" w:hAnsiTheme="minorHAnsi" w:cstheme="minorHAnsi"/>
          <w:i/>
          <w:iCs/>
          <w:sz w:val="20"/>
          <w:szCs w:val="20"/>
          <w:u w:val="single"/>
        </w:rPr>
      </w:pPr>
    </w:p>
    <w:p w14:paraId="1CD2B26E" w14:textId="0409DBDE" w:rsidR="00A73123" w:rsidRPr="004746ED" w:rsidRDefault="00A73123" w:rsidP="00A73123">
      <w:pPr>
        <w:jc w:val="both"/>
        <w:rPr>
          <w:rFonts w:asciiTheme="minorHAnsi" w:eastAsia="Times New Roman" w:hAnsiTheme="minorHAnsi" w:cstheme="minorHAnsi"/>
          <w:i/>
          <w:iCs/>
          <w:u w:val="single"/>
          <w:lang w:eastAsia="fr-FR"/>
        </w:rPr>
      </w:pPr>
      <w:r w:rsidRPr="004746ED">
        <w:rPr>
          <w:rFonts w:asciiTheme="minorHAnsi" w:eastAsia="Times New Roman" w:hAnsiTheme="minorHAnsi" w:cstheme="minorHAnsi"/>
          <w:i/>
          <w:iCs/>
          <w:u w:val="single"/>
          <w:lang w:eastAsia="fr-FR"/>
        </w:rPr>
        <w:t xml:space="preserve">Rapporteur : </w:t>
      </w:r>
      <w:r w:rsidR="005E2135" w:rsidRPr="004746ED">
        <w:rPr>
          <w:rFonts w:asciiTheme="minorHAnsi" w:eastAsia="Times New Roman" w:hAnsiTheme="minorHAnsi" w:cstheme="minorHAnsi"/>
          <w:i/>
          <w:iCs/>
          <w:u w:val="single"/>
          <w:lang w:eastAsia="fr-FR"/>
        </w:rPr>
        <w:t>Marie MAUGERE</w:t>
      </w:r>
    </w:p>
    <w:p w14:paraId="3CB07289" w14:textId="77777777" w:rsidR="00A73123" w:rsidRPr="00C91D70" w:rsidRDefault="00A73123" w:rsidP="00A73123">
      <w:pPr>
        <w:jc w:val="both"/>
        <w:rPr>
          <w:rFonts w:asciiTheme="minorHAnsi" w:eastAsia="Times New Roman" w:hAnsiTheme="minorHAnsi" w:cstheme="minorHAnsi"/>
          <w:i/>
          <w:iCs/>
          <w:sz w:val="20"/>
          <w:szCs w:val="20"/>
          <w:lang w:eastAsia="fr-FR"/>
        </w:rPr>
      </w:pPr>
    </w:p>
    <w:p w14:paraId="37A453FB" w14:textId="77777777" w:rsidR="005E2135" w:rsidRPr="0085070A" w:rsidRDefault="005E2135" w:rsidP="005E2135">
      <w:pPr>
        <w:jc w:val="both"/>
        <w:rPr>
          <w:rFonts w:cs="Calibri"/>
        </w:rPr>
      </w:pPr>
      <w:r w:rsidRPr="0085070A">
        <w:rPr>
          <w:rFonts w:cs="Calibri"/>
        </w:rPr>
        <w:t>La détermination du montant des indemnités de fonction des élus municipaux, que ce soit pour le maire, les adjoints au maire ou les conseillers municipaux délégués, est une obligation qui s’impose au conseil municipal (article L.2123-20-1 du Code général des collectivités territoriales) qui détermine librement leur montant, dans la limite de l’enveloppe indemnitaire globale.</w:t>
      </w:r>
    </w:p>
    <w:p w14:paraId="36368CCA" w14:textId="77777777" w:rsidR="005E2135" w:rsidRPr="0085070A" w:rsidRDefault="005E2135" w:rsidP="005E2135">
      <w:pPr>
        <w:jc w:val="both"/>
        <w:rPr>
          <w:rFonts w:cs="Calibri"/>
        </w:rPr>
      </w:pPr>
    </w:p>
    <w:p w14:paraId="65C3FB98" w14:textId="77777777" w:rsidR="005E2135" w:rsidRPr="0085070A" w:rsidRDefault="005E2135" w:rsidP="005E2135">
      <w:pPr>
        <w:jc w:val="both"/>
        <w:rPr>
          <w:rFonts w:cs="Calibri"/>
        </w:rPr>
      </w:pPr>
      <w:r w:rsidRPr="0085070A">
        <w:rPr>
          <w:rFonts w:cs="Calibri"/>
        </w:rPr>
        <w:t xml:space="preserve">L’octroi de l’indemnité à un adjoint ou à un conseiller municipal délégué est toujours subordonné à « l’exercice effectif du mandat », ce qui suppose, en particulier, d’avoir reçu une délégation du maire.  </w:t>
      </w:r>
    </w:p>
    <w:p w14:paraId="2A97EABC" w14:textId="77777777" w:rsidR="005E2135" w:rsidRDefault="005E2135" w:rsidP="005E2135">
      <w:pPr>
        <w:jc w:val="both"/>
        <w:rPr>
          <w:rFonts w:cs="Calibri"/>
        </w:rPr>
      </w:pPr>
    </w:p>
    <w:p w14:paraId="2114F315" w14:textId="77777777" w:rsidR="005E2135" w:rsidRPr="0085070A" w:rsidRDefault="005E2135" w:rsidP="005E2135">
      <w:pPr>
        <w:jc w:val="both"/>
        <w:rPr>
          <w:rFonts w:cs="Calibri"/>
        </w:rPr>
      </w:pPr>
      <w:r w:rsidRPr="0085070A">
        <w:rPr>
          <w:rFonts w:cs="Calibri"/>
          <w:u w:val="single"/>
        </w:rPr>
        <w:t>Depuis la loi du 22 décembre 2025</w:t>
      </w:r>
      <w:r w:rsidRPr="0085070A">
        <w:rPr>
          <w:rFonts w:cs="Calibri"/>
        </w:rPr>
        <w:t xml:space="preserve"> (article 3), l’enveloppe indemnitaire globale est calculée en additionnant l’indemnité du maire telle que prévue à l’article L. 2123-23 du CGCT (cf. tableau ci-après) et les indemnités maximales des adjoints au maire mais désormais sur la </w:t>
      </w:r>
      <w:r w:rsidRPr="0085070A">
        <w:rPr>
          <w:rFonts w:cs="Calibri"/>
          <w:u w:val="single"/>
        </w:rPr>
        <w:t>base de leur nombre maximal théorique et non de leur nombre réel</w:t>
      </w:r>
      <w:r w:rsidRPr="0085070A">
        <w:rPr>
          <w:rFonts w:cs="Calibri"/>
        </w:rPr>
        <w:t xml:space="preserve">. </w:t>
      </w:r>
    </w:p>
    <w:p w14:paraId="3BBE3CBA" w14:textId="77777777" w:rsidR="005E2135" w:rsidRPr="0085070A" w:rsidRDefault="005E2135" w:rsidP="005E2135">
      <w:pPr>
        <w:jc w:val="both"/>
        <w:rPr>
          <w:rFonts w:cs="Calibri"/>
          <w:color w:val="FF0000"/>
        </w:rPr>
      </w:pPr>
    </w:p>
    <w:p w14:paraId="0C2C8C15" w14:textId="77777777" w:rsidR="005E2135" w:rsidRPr="0085070A" w:rsidRDefault="005E2135" w:rsidP="005E2135">
      <w:pPr>
        <w:jc w:val="both"/>
        <w:rPr>
          <w:rStyle w:val="st"/>
          <w:rFonts w:cs="Calibri"/>
        </w:rPr>
      </w:pPr>
      <w:r w:rsidRPr="0085070A">
        <w:rPr>
          <w:rFonts w:cs="Calibri"/>
        </w:rPr>
        <w:t xml:space="preserve">Une délibération unique peut être prévue pour la durée du mandat, dans la mesure où elle fixe le montant des indemnités en pourcentage de l’indice 1027, </w:t>
      </w:r>
      <w:r w:rsidRPr="0085070A">
        <w:rPr>
          <w:rStyle w:val="st"/>
          <w:rFonts w:cs="Calibri"/>
        </w:rPr>
        <w:t>indice brut terminal de l'échelle indiciaire de la fonction publique, ce qui évite d’avoir à reprendre une délibération à chaque revalorisation des indices de la fonction publique.</w:t>
      </w:r>
    </w:p>
    <w:p w14:paraId="2406B34F" w14:textId="77777777" w:rsidR="005E2135" w:rsidRPr="0085070A" w:rsidRDefault="005E2135" w:rsidP="005E2135">
      <w:pPr>
        <w:jc w:val="both"/>
        <w:rPr>
          <w:rStyle w:val="st"/>
          <w:rFonts w:cs="Calibri"/>
        </w:rPr>
      </w:pPr>
    </w:p>
    <w:p w14:paraId="6258C0B2" w14:textId="68566544" w:rsidR="005E2135" w:rsidRDefault="005E2135" w:rsidP="005E2135">
      <w:pPr>
        <w:spacing w:after="120"/>
        <w:jc w:val="both"/>
        <w:rPr>
          <w:rStyle w:val="st"/>
          <w:rFonts w:cs="Calibri"/>
        </w:rPr>
      </w:pPr>
      <w:r w:rsidRPr="0085070A">
        <w:rPr>
          <w:rStyle w:val="st"/>
          <w:rFonts w:cs="Calibri"/>
        </w:rPr>
        <w:t>Compte tenu de la strate démographique de la commune, les montants maximums sont les suivants :</w:t>
      </w:r>
    </w:p>
    <w:p w14:paraId="3F202409" w14:textId="77777777" w:rsidR="007847E7" w:rsidRDefault="007847E7" w:rsidP="005E2135">
      <w:pPr>
        <w:spacing w:after="120"/>
        <w:jc w:val="both"/>
        <w:rPr>
          <w:rStyle w:val="st"/>
        </w:rPr>
      </w:pPr>
    </w:p>
    <w:p w14:paraId="3378F960" w14:textId="77777777" w:rsidR="007847E7" w:rsidRPr="0085070A" w:rsidRDefault="007847E7" w:rsidP="005E2135">
      <w:pPr>
        <w:spacing w:after="120"/>
        <w:jc w:val="both"/>
        <w:rPr>
          <w:rStyle w:val="st"/>
          <w:rFonts w:cs="Calibri"/>
        </w:rPr>
      </w:pPr>
    </w:p>
    <w:tbl>
      <w:tblPr>
        <w:tblW w:w="5605"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126"/>
        <w:gridCol w:w="1953"/>
      </w:tblGrid>
      <w:tr w:rsidR="005E2135" w:rsidRPr="0085070A" w14:paraId="34B5BB2E" w14:textId="77777777" w:rsidTr="009B62D1">
        <w:tc>
          <w:tcPr>
            <w:tcW w:w="1526" w:type="dxa"/>
          </w:tcPr>
          <w:p w14:paraId="01E55844" w14:textId="77777777" w:rsidR="005E2135" w:rsidRDefault="005E2135" w:rsidP="009B62D1">
            <w:pPr>
              <w:spacing w:after="120"/>
              <w:jc w:val="both"/>
              <w:rPr>
                <w:rFonts w:cs="Calibri"/>
              </w:rPr>
            </w:pPr>
          </w:p>
        </w:tc>
        <w:tc>
          <w:tcPr>
            <w:tcW w:w="2126" w:type="dxa"/>
            <w:shd w:val="clear" w:color="auto" w:fill="D9F2D0"/>
          </w:tcPr>
          <w:p w14:paraId="5677D5E2" w14:textId="77777777" w:rsidR="005E2135" w:rsidRPr="0085070A" w:rsidRDefault="005E2135" w:rsidP="009B62D1">
            <w:pPr>
              <w:spacing w:after="120"/>
              <w:jc w:val="center"/>
              <w:rPr>
                <w:rFonts w:cs="Calibri"/>
              </w:rPr>
            </w:pPr>
            <w:r>
              <w:rPr>
                <w:rFonts w:cs="Calibri"/>
              </w:rPr>
              <w:t>MAIRE</w:t>
            </w:r>
          </w:p>
        </w:tc>
        <w:tc>
          <w:tcPr>
            <w:tcW w:w="1953" w:type="dxa"/>
            <w:shd w:val="clear" w:color="auto" w:fill="D9F2D0"/>
          </w:tcPr>
          <w:p w14:paraId="4E552D3F" w14:textId="77777777" w:rsidR="005E2135" w:rsidRPr="0085070A" w:rsidRDefault="005E2135" w:rsidP="009B62D1">
            <w:pPr>
              <w:spacing w:after="120"/>
              <w:jc w:val="center"/>
              <w:rPr>
                <w:rFonts w:cs="Calibri"/>
              </w:rPr>
            </w:pPr>
            <w:r>
              <w:rPr>
                <w:rFonts w:cs="Calibri"/>
              </w:rPr>
              <w:t>ADJOINTS</w:t>
            </w:r>
          </w:p>
        </w:tc>
      </w:tr>
      <w:tr w:rsidR="005E2135" w:rsidRPr="0085070A" w14:paraId="1537CDDD" w14:textId="77777777" w:rsidTr="009B62D1">
        <w:tc>
          <w:tcPr>
            <w:tcW w:w="1526" w:type="dxa"/>
          </w:tcPr>
          <w:p w14:paraId="3ADA9FC4" w14:textId="77777777" w:rsidR="005E2135" w:rsidRDefault="005E2135" w:rsidP="009B62D1">
            <w:pPr>
              <w:spacing w:after="120"/>
              <w:jc w:val="both"/>
              <w:rPr>
                <w:rFonts w:cs="Calibri"/>
              </w:rPr>
            </w:pPr>
          </w:p>
          <w:p w14:paraId="702FE3B0" w14:textId="77777777" w:rsidR="005E2135" w:rsidRPr="0085070A" w:rsidRDefault="005E2135" w:rsidP="009B62D1">
            <w:pPr>
              <w:spacing w:after="120"/>
              <w:jc w:val="both"/>
              <w:rPr>
                <w:rFonts w:cs="Calibri"/>
              </w:rPr>
            </w:pPr>
            <w:r w:rsidRPr="0085070A">
              <w:rPr>
                <w:rFonts w:cs="Calibri"/>
              </w:rPr>
              <w:t>Population</w:t>
            </w:r>
          </w:p>
        </w:tc>
        <w:tc>
          <w:tcPr>
            <w:tcW w:w="2126" w:type="dxa"/>
          </w:tcPr>
          <w:p w14:paraId="783ECDB2" w14:textId="77777777" w:rsidR="005E2135" w:rsidRPr="0085070A" w:rsidRDefault="005E2135" w:rsidP="009B62D1">
            <w:pPr>
              <w:spacing w:after="120"/>
              <w:jc w:val="center"/>
              <w:rPr>
                <w:rFonts w:cs="Calibri"/>
              </w:rPr>
            </w:pPr>
            <w:r w:rsidRPr="0085070A">
              <w:rPr>
                <w:rFonts w:cs="Calibri"/>
              </w:rPr>
              <w:t>Taux maximal en % de l’indice brut terminal</w:t>
            </w:r>
          </w:p>
        </w:tc>
        <w:tc>
          <w:tcPr>
            <w:tcW w:w="1953" w:type="dxa"/>
          </w:tcPr>
          <w:p w14:paraId="1C66221F" w14:textId="77777777" w:rsidR="005E2135" w:rsidRPr="0085070A" w:rsidRDefault="005E2135" w:rsidP="009B62D1">
            <w:pPr>
              <w:spacing w:after="120"/>
              <w:jc w:val="center"/>
              <w:rPr>
                <w:rFonts w:cs="Calibri"/>
              </w:rPr>
            </w:pPr>
            <w:r w:rsidRPr="0085070A">
              <w:rPr>
                <w:rFonts w:cs="Calibri"/>
              </w:rPr>
              <w:t>Taux maximal en % de l’indice brut terminal</w:t>
            </w:r>
          </w:p>
        </w:tc>
      </w:tr>
      <w:tr w:rsidR="005E2135" w:rsidRPr="0085070A" w14:paraId="2947D194" w14:textId="77777777" w:rsidTr="009B62D1">
        <w:tc>
          <w:tcPr>
            <w:tcW w:w="1526" w:type="dxa"/>
          </w:tcPr>
          <w:p w14:paraId="18E15F85" w14:textId="77777777" w:rsidR="005E2135" w:rsidRPr="0085070A" w:rsidRDefault="005E2135" w:rsidP="009B62D1">
            <w:pPr>
              <w:spacing w:after="120"/>
              <w:jc w:val="center"/>
              <w:rPr>
                <w:rFonts w:cs="Calibri"/>
              </w:rPr>
            </w:pPr>
            <w:r w:rsidRPr="0085070A">
              <w:rPr>
                <w:rFonts w:cs="Calibri"/>
              </w:rPr>
              <w:t>1.000 à 3.499</w:t>
            </w:r>
          </w:p>
        </w:tc>
        <w:tc>
          <w:tcPr>
            <w:tcW w:w="2126" w:type="dxa"/>
          </w:tcPr>
          <w:p w14:paraId="191A28B1" w14:textId="77777777" w:rsidR="005E2135" w:rsidRPr="0085070A" w:rsidRDefault="005E2135" w:rsidP="009B62D1">
            <w:pPr>
              <w:spacing w:after="120"/>
              <w:jc w:val="center"/>
              <w:rPr>
                <w:rFonts w:cs="Calibri"/>
              </w:rPr>
            </w:pPr>
            <w:r w:rsidRPr="0085070A">
              <w:rPr>
                <w:rFonts w:cs="Calibri"/>
              </w:rPr>
              <w:t>55,70</w:t>
            </w:r>
            <w:r>
              <w:rPr>
                <w:rFonts w:cs="Calibri"/>
              </w:rPr>
              <w:t xml:space="preserve"> %</w:t>
            </w:r>
          </w:p>
        </w:tc>
        <w:tc>
          <w:tcPr>
            <w:tcW w:w="1953" w:type="dxa"/>
          </w:tcPr>
          <w:p w14:paraId="1B97CAB2" w14:textId="77777777" w:rsidR="005E2135" w:rsidRPr="0085070A" w:rsidRDefault="005E2135" w:rsidP="009B62D1">
            <w:pPr>
              <w:spacing w:after="120"/>
              <w:jc w:val="center"/>
              <w:rPr>
                <w:rFonts w:cs="Calibri"/>
              </w:rPr>
            </w:pPr>
            <w:r w:rsidRPr="0085070A">
              <w:rPr>
                <w:rFonts w:cs="Calibri"/>
              </w:rPr>
              <w:t>21,38</w:t>
            </w:r>
            <w:r>
              <w:rPr>
                <w:rFonts w:cs="Calibri"/>
              </w:rPr>
              <w:t xml:space="preserve"> %</w:t>
            </w:r>
          </w:p>
        </w:tc>
      </w:tr>
    </w:tbl>
    <w:p w14:paraId="00AB80CF" w14:textId="77777777" w:rsidR="007847E7" w:rsidRDefault="007847E7" w:rsidP="005E2135">
      <w:pPr>
        <w:spacing w:after="120"/>
        <w:jc w:val="both"/>
        <w:rPr>
          <w:rFonts w:cs="Calibri"/>
        </w:rPr>
      </w:pPr>
    </w:p>
    <w:p w14:paraId="0305C49F" w14:textId="4303B7B5" w:rsidR="005E2135" w:rsidRDefault="005E2135" w:rsidP="005E2135">
      <w:pPr>
        <w:spacing w:after="120"/>
        <w:jc w:val="both"/>
        <w:rPr>
          <w:rFonts w:cs="Calibri"/>
        </w:rPr>
      </w:pPr>
      <w:r w:rsidRPr="0085070A">
        <w:rPr>
          <w:rFonts w:cs="Calibri"/>
        </w:rPr>
        <w:t>Toutefois, l’équipe exécuti</w:t>
      </w:r>
      <w:r>
        <w:rPr>
          <w:rFonts w:cs="Calibri"/>
        </w:rPr>
        <w:t>ve</w:t>
      </w:r>
      <w:r w:rsidRPr="0085070A">
        <w:rPr>
          <w:rFonts w:cs="Calibri"/>
        </w:rPr>
        <w:t xml:space="preserve"> étant constitué</w:t>
      </w:r>
      <w:r>
        <w:rPr>
          <w:rFonts w:cs="Calibri"/>
        </w:rPr>
        <w:t>e</w:t>
      </w:r>
      <w:r w:rsidRPr="0085070A">
        <w:rPr>
          <w:rFonts w:cs="Calibri"/>
        </w:rPr>
        <w:t xml:space="preserve"> également de</w:t>
      </w:r>
      <w:r>
        <w:rPr>
          <w:rFonts w:cs="Calibri"/>
        </w:rPr>
        <w:t xml:space="preserve"> 3 </w:t>
      </w:r>
      <w:r w:rsidRPr="0085070A">
        <w:rPr>
          <w:rFonts w:cs="Calibri"/>
        </w:rPr>
        <w:t>conseillers municipaux délégués</w:t>
      </w:r>
      <w:r>
        <w:rPr>
          <w:rFonts w:cs="Calibri"/>
        </w:rPr>
        <w:t xml:space="preserve"> n’utilisera pas l’enveloppe globale.</w:t>
      </w:r>
    </w:p>
    <w:p w14:paraId="1B3A6801" w14:textId="4C783665" w:rsidR="007D1E1B" w:rsidRPr="00C22242" w:rsidRDefault="007D1E1B" w:rsidP="007D1E1B">
      <w:pPr>
        <w:pStyle w:val="Standard"/>
        <w:rPr>
          <w:rFonts w:asciiTheme="minorHAnsi" w:hAnsiTheme="minorHAnsi" w:cstheme="minorHAnsi"/>
          <w:i/>
          <w:iCs/>
          <w:color w:val="000000" w:themeColor="text1"/>
        </w:rPr>
      </w:pPr>
      <w:r w:rsidRPr="00C22242">
        <w:rPr>
          <w:rFonts w:asciiTheme="minorHAnsi" w:hAnsiTheme="minorHAnsi" w:cstheme="minorHAnsi"/>
          <w:i/>
          <w:iCs/>
          <w:color w:val="000000" w:themeColor="text1"/>
        </w:rPr>
        <w:t>M. Godeau s’interroge sur l’absence de mention d’un montant. Madame le Maire précise que celui-ci doit être exprimé en pourcentage, conformément à la réglementation</w:t>
      </w:r>
      <w:r w:rsidR="00735353" w:rsidRPr="00C22242">
        <w:rPr>
          <w:rFonts w:asciiTheme="minorHAnsi" w:hAnsiTheme="minorHAnsi" w:cstheme="minorHAnsi"/>
          <w:i/>
          <w:iCs/>
          <w:color w:val="000000" w:themeColor="text1"/>
        </w:rPr>
        <w:t xml:space="preserve">. </w:t>
      </w:r>
      <w:r w:rsidRPr="00C22242">
        <w:rPr>
          <w:rFonts w:asciiTheme="minorHAnsi" w:hAnsiTheme="minorHAnsi" w:cstheme="minorHAnsi"/>
          <w:i/>
          <w:iCs/>
          <w:color w:val="000000" w:themeColor="text1"/>
        </w:rPr>
        <w:t xml:space="preserve"> </w:t>
      </w:r>
    </w:p>
    <w:p w14:paraId="2AB4B459" w14:textId="77777777" w:rsidR="007D1E1B" w:rsidRPr="00C22242" w:rsidRDefault="007D1E1B" w:rsidP="007D1E1B">
      <w:pPr>
        <w:pStyle w:val="Standard"/>
        <w:rPr>
          <w:rFonts w:asciiTheme="minorHAnsi" w:hAnsiTheme="minorHAnsi" w:cstheme="minorHAnsi"/>
          <w:i/>
          <w:iCs/>
          <w:color w:val="000000" w:themeColor="text1"/>
        </w:rPr>
      </w:pPr>
      <w:r w:rsidRPr="00C22242">
        <w:rPr>
          <w:rFonts w:asciiTheme="minorHAnsi" w:hAnsiTheme="minorHAnsi" w:cstheme="minorHAnsi"/>
          <w:i/>
          <w:iCs/>
          <w:color w:val="000000" w:themeColor="text1"/>
        </w:rPr>
        <w:t>M. Ahouansou s’interroge sur le coût lié au nombre d’adjoints, qu’il estime supérieur à celui de la précédente équipe. M. Gomes et M. Pernot indiquent qu’il serait inférieur. Madame le Maire précise qu’il ne s’agit pas d’un effort mais bien d’un choix d’équipe.</w:t>
      </w:r>
    </w:p>
    <w:p w14:paraId="5A695DA5" w14:textId="77777777" w:rsidR="007D1E1B" w:rsidRPr="00C94FE5" w:rsidRDefault="007D1E1B" w:rsidP="00C94FE5">
      <w:pPr>
        <w:pStyle w:val="Standard"/>
        <w:rPr>
          <w:rFonts w:asciiTheme="minorHAnsi" w:hAnsiTheme="minorHAnsi" w:cstheme="minorHAnsi"/>
          <w:sz w:val="24"/>
          <w:szCs w:val="24"/>
        </w:rPr>
      </w:pPr>
    </w:p>
    <w:p w14:paraId="2D58D6E7" w14:textId="6141CDF0" w:rsidR="00C3771F" w:rsidRPr="005E2135" w:rsidRDefault="000C7652" w:rsidP="005E21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line="360" w:lineRule="auto"/>
        <w:jc w:val="both"/>
        <w:textAlignment w:val="auto"/>
        <w:rPr>
          <w:rFonts w:asciiTheme="minorHAnsi" w:hAnsiTheme="minorHAnsi" w:cstheme="minorHAnsi"/>
          <w:b/>
          <w:bCs/>
        </w:rPr>
      </w:pPr>
      <w:r w:rsidRPr="005E2135">
        <w:rPr>
          <w:rFonts w:asciiTheme="minorHAnsi" w:hAnsiTheme="minorHAnsi" w:cstheme="minorHAnsi"/>
          <w:b/>
          <w:bCs/>
        </w:rPr>
        <w:t>Le Conseil Municipal ;</w:t>
      </w:r>
    </w:p>
    <w:p w14:paraId="44164B75" w14:textId="77777777" w:rsidR="005E2135" w:rsidRPr="005E2135" w:rsidRDefault="005E2135" w:rsidP="005E21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5E2135">
        <w:rPr>
          <w:rFonts w:asciiTheme="minorHAnsi" w:hAnsiTheme="minorHAnsi" w:cstheme="minorHAnsi"/>
          <w:b/>
          <w:bCs/>
        </w:rPr>
        <w:t>Vu</w:t>
      </w:r>
      <w:r w:rsidRPr="005E2135">
        <w:rPr>
          <w:rFonts w:asciiTheme="minorHAnsi" w:hAnsiTheme="minorHAnsi" w:cstheme="minorHAnsi"/>
        </w:rPr>
        <w:t xml:space="preserve"> le Code général des Collectivités territoriales, notamment les articles L.2123-20 à L.2123-24-1 et R.2123-23,</w:t>
      </w:r>
    </w:p>
    <w:p w14:paraId="26599641" w14:textId="77777777" w:rsidR="005E2135" w:rsidRPr="005E2135" w:rsidRDefault="005E2135" w:rsidP="005E21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5E2135">
        <w:rPr>
          <w:rFonts w:asciiTheme="minorHAnsi" w:hAnsiTheme="minorHAnsi" w:cstheme="minorHAnsi"/>
          <w:b/>
          <w:bCs/>
        </w:rPr>
        <w:t>Vu</w:t>
      </w:r>
      <w:r w:rsidRPr="005E2135">
        <w:rPr>
          <w:rFonts w:asciiTheme="minorHAnsi" w:hAnsiTheme="minorHAnsi" w:cstheme="minorHAnsi"/>
        </w:rPr>
        <w:t xml:space="preserve"> la délibération n° 2026_MARS_01 en date du 21 mars 2026 relative à l’élection du maire,</w:t>
      </w:r>
    </w:p>
    <w:p w14:paraId="55E611C8" w14:textId="77777777" w:rsidR="005E2135" w:rsidRPr="005E2135" w:rsidRDefault="005E2135" w:rsidP="005E21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5E2135">
        <w:rPr>
          <w:rFonts w:asciiTheme="minorHAnsi" w:hAnsiTheme="minorHAnsi" w:cstheme="minorHAnsi"/>
          <w:b/>
          <w:bCs/>
        </w:rPr>
        <w:t>Vu</w:t>
      </w:r>
      <w:r w:rsidRPr="005E2135">
        <w:rPr>
          <w:rFonts w:asciiTheme="minorHAnsi" w:hAnsiTheme="minorHAnsi" w:cstheme="minorHAnsi"/>
        </w:rPr>
        <w:t xml:space="preserve"> la délibération n° 2026_MARS_02 en date du 21 mars 2026 fixant à 4 le nombre d’adjoints au maire,</w:t>
      </w:r>
    </w:p>
    <w:p w14:paraId="7644FB25" w14:textId="77777777" w:rsidR="005E2135" w:rsidRPr="005E2135" w:rsidRDefault="005E2135" w:rsidP="005E21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5E2135">
        <w:rPr>
          <w:rFonts w:asciiTheme="minorHAnsi" w:hAnsiTheme="minorHAnsi" w:cstheme="minorHAnsi"/>
          <w:b/>
          <w:bCs/>
        </w:rPr>
        <w:t>Vu</w:t>
      </w:r>
      <w:r w:rsidRPr="005E2135">
        <w:rPr>
          <w:rFonts w:asciiTheme="minorHAnsi" w:hAnsiTheme="minorHAnsi" w:cstheme="minorHAnsi"/>
        </w:rPr>
        <w:t xml:space="preserve"> la délibération n° 2026_MARS_03 en date du 21 mars 2026 relative à l’élection des adjoints,</w:t>
      </w:r>
    </w:p>
    <w:p w14:paraId="4F63C44F" w14:textId="77777777" w:rsidR="005E2135" w:rsidRPr="005E2135" w:rsidRDefault="005E2135" w:rsidP="005E21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5E2135">
        <w:rPr>
          <w:rFonts w:asciiTheme="minorHAnsi" w:hAnsiTheme="minorHAnsi" w:cstheme="minorHAnsi"/>
          <w:b/>
          <w:bCs/>
        </w:rPr>
        <w:t xml:space="preserve">Considérant </w:t>
      </w:r>
      <w:r w:rsidRPr="005E2135">
        <w:rPr>
          <w:rFonts w:asciiTheme="minorHAnsi" w:hAnsiTheme="minorHAnsi" w:cstheme="minorHAnsi"/>
        </w:rPr>
        <w:t>qu’il appartient au Conseil municipal de fixer les indemnités de fonction du Maire et des Adjoints dans la limite des taux maximums prévus par la loi,</w:t>
      </w:r>
    </w:p>
    <w:p w14:paraId="416EECEE" w14:textId="77777777" w:rsidR="005E2135" w:rsidRPr="005E2135" w:rsidRDefault="005E2135" w:rsidP="005E21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5E2135">
        <w:rPr>
          <w:rFonts w:asciiTheme="minorHAnsi" w:hAnsiTheme="minorHAnsi" w:cstheme="minorHAnsi"/>
          <w:b/>
          <w:bCs/>
        </w:rPr>
        <w:t>Considérant</w:t>
      </w:r>
      <w:r w:rsidRPr="005E2135">
        <w:rPr>
          <w:rFonts w:asciiTheme="minorHAnsi" w:hAnsiTheme="minorHAnsi" w:cstheme="minorHAnsi"/>
        </w:rPr>
        <w:t xml:space="preserve"> qu’il convient de fixer et de répartir l’enveloppe globale entre le maire, les adjoints et conseillers municipaux délégués dans la limite des taux maximums fixés par la loi,</w:t>
      </w:r>
    </w:p>
    <w:p w14:paraId="57844552" w14:textId="77777777" w:rsidR="005E2135" w:rsidRPr="005E2135" w:rsidRDefault="005E2135" w:rsidP="005E21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5E2135">
        <w:rPr>
          <w:rFonts w:asciiTheme="minorHAnsi" w:hAnsiTheme="minorHAnsi" w:cstheme="minorHAnsi"/>
          <w:b/>
          <w:bCs/>
        </w:rPr>
        <w:t>Considérant</w:t>
      </w:r>
      <w:r w:rsidRPr="005E2135">
        <w:rPr>
          <w:rFonts w:asciiTheme="minorHAnsi" w:hAnsiTheme="minorHAnsi" w:cstheme="minorHAnsi"/>
        </w:rPr>
        <w:t xml:space="preserve"> que si par principe, les fonctions électives sont gratuites, les élus municipaux peuvent bénéficier d’indemnités de fonction qui viennent compenser les dépenses et les sujétions qui résultent de l’exercice de leur charge publique,</w:t>
      </w:r>
    </w:p>
    <w:p w14:paraId="086432FC" w14:textId="77777777" w:rsidR="005E2135" w:rsidRPr="005E2135" w:rsidRDefault="005E2135" w:rsidP="005E21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5E2135">
        <w:rPr>
          <w:rFonts w:asciiTheme="minorHAnsi" w:hAnsiTheme="minorHAnsi" w:cstheme="minorHAnsi"/>
          <w:b/>
          <w:bCs/>
        </w:rPr>
        <w:t>Considérant</w:t>
      </w:r>
      <w:r w:rsidRPr="005E2135">
        <w:rPr>
          <w:rFonts w:asciiTheme="minorHAnsi" w:hAnsiTheme="minorHAnsi" w:cstheme="minorHAnsi"/>
        </w:rPr>
        <w:t xml:space="preserve"> que les indemnités de fonction des élus font partie des dépenses obligatoires,</w:t>
      </w:r>
    </w:p>
    <w:p w14:paraId="07049902" w14:textId="77777777" w:rsidR="005E2135" w:rsidRPr="005E2135" w:rsidRDefault="005E2135" w:rsidP="005E21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5E2135">
        <w:rPr>
          <w:rFonts w:asciiTheme="minorHAnsi" w:hAnsiTheme="minorHAnsi" w:cstheme="minorHAnsi"/>
          <w:b/>
          <w:bCs/>
        </w:rPr>
        <w:t xml:space="preserve">Vu </w:t>
      </w:r>
      <w:r w:rsidRPr="005E2135">
        <w:rPr>
          <w:rFonts w:asciiTheme="minorHAnsi" w:hAnsiTheme="minorHAnsi" w:cstheme="minorHAnsi"/>
        </w:rPr>
        <w:t>le budget communal,</w:t>
      </w:r>
    </w:p>
    <w:p w14:paraId="566EA2B0" w14:textId="77777777" w:rsidR="005E2135" w:rsidRPr="005E2135" w:rsidRDefault="005E2135" w:rsidP="005E21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5E2135">
        <w:rPr>
          <w:rFonts w:asciiTheme="minorHAnsi" w:hAnsiTheme="minorHAnsi" w:cstheme="minorHAnsi"/>
        </w:rPr>
        <w:t>Après en avoir délibéré par 11 voix pour, 3 voix contre (Léa ROCHMANN, Fidèle AHOUANSOU et Michel GODEAU) et une abstention (Anthony BRIHI),</w:t>
      </w:r>
    </w:p>
    <w:p w14:paraId="6D642648" w14:textId="77777777" w:rsidR="005E2135" w:rsidRPr="005E2135" w:rsidRDefault="005E2135" w:rsidP="005E21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b/>
          <w:bCs/>
          <w:u w:val="single"/>
        </w:rPr>
      </w:pPr>
      <w:r w:rsidRPr="005E2135">
        <w:rPr>
          <w:rFonts w:asciiTheme="minorHAnsi" w:hAnsiTheme="minorHAnsi" w:cstheme="minorHAnsi"/>
          <w:b/>
          <w:bCs/>
          <w:u w:val="single"/>
        </w:rPr>
        <w:t>Article 1 :</w:t>
      </w:r>
    </w:p>
    <w:p w14:paraId="361D8B06" w14:textId="77777777" w:rsidR="005E2135" w:rsidRPr="005E2135" w:rsidRDefault="005E2135" w:rsidP="005E21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5E2135">
        <w:rPr>
          <w:rFonts w:asciiTheme="minorHAnsi" w:hAnsiTheme="minorHAnsi" w:cstheme="minorHAnsi"/>
          <w:b/>
          <w:bCs/>
        </w:rPr>
        <w:t>DECIDE</w:t>
      </w:r>
      <w:r w:rsidRPr="005E2135">
        <w:rPr>
          <w:rFonts w:asciiTheme="minorHAnsi" w:hAnsiTheme="minorHAnsi" w:cstheme="minorHAnsi"/>
        </w:rPr>
        <w:t xml:space="preserve"> de fixer à compter du 21 mars 2026, l’enveloppe pour le paiement des indemnités de fonction des élus locaux ainsi qu’il suit :</w:t>
      </w:r>
    </w:p>
    <w:p w14:paraId="783E5870" w14:textId="77777777" w:rsidR="005E2135" w:rsidRPr="005E2135" w:rsidRDefault="005E2135" w:rsidP="00781CB6">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ind w:left="360"/>
        <w:jc w:val="both"/>
        <w:textAlignment w:val="auto"/>
        <w:rPr>
          <w:rFonts w:asciiTheme="minorHAnsi" w:hAnsiTheme="minorHAnsi" w:cstheme="minorHAnsi"/>
        </w:rPr>
      </w:pPr>
      <w:r w:rsidRPr="005E2135">
        <w:rPr>
          <w:rFonts w:asciiTheme="minorHAnsi" w:hAnsiTheme="minorHAnsi" w:cstheme="minorHAnsi"/>
        </w:rPr>
        <w:tab/>
        <w:t xml:space="preserve">  26,76 % de l’indice brut 1027 au titre de l’indemnité de Madame le Maire,</w:t>
      </w:r>
    </w:p>
    <w:p w14:paraId="0AD3BB33" w14:textId="77777777" w:rsidR="005E2135" w:rsidRPr="005E2135" w:rsidRDefault="005E2135" w:rsidP="00781CB6">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ind w:left="360"/>
        <w:jc w:val="both"/>
        <w:textAlignment w:val="auto"/>
        <w:rPr>
          <w:rFonts w:asciiTheme="minorHAnsi" w:hAnsiTheme="minorHAnsi" w:cstheme="minorHAnsi"/>
        </w:rPr>
      </w:pPr>
      <w:r w:rsidRPr="005E2135">
        <w:rPr>
          <w:rFonts w:asciiTheme="minorHAnsi" w:hAnsiTheme="minorHAnsi" w:cstheme="minorHAnsi"/>
        </w:rPr>
        <w:tab/>
        <w:t xml:space="preserve">  18,98 % de l’indice brut 1027 au titre de l’indemnité des Adjoints au Maire</w:t>
      </w:r>
    </w:p>
    <w:p w14:paraId="77C14667" w14:textId="77777777" w:rsidR="005E2135" w:rsidRPr="005E2135" w:rsidRDefault="005E2135" w:rsidP="00781CB6">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ind w:left="360"/>
        <w:jc w:val="both"/>
        <w:textAlignment w:val="auto"/>
        <w:rPr>
          <w:rFonts w:asciiTheme="minorHAnsi" w:hAnsiTheme="minorHAnsi" w:cstheme="minorHAnsi"/>
        </w:rPr>
      </w:pPr>
      <w:r w:rsidRPr="005E2135">
        <w:rPr>
          <w:rFonts w:asciiTheme="minorHAnsi" w:hAnsiTheme="minorHAnsi" w:cstheme="minorHAnsi"/>
        </w:rPr>
        <w:tab/>
        <w:t xml:space="preserve">    4,87 % de l’indice brut 1027 au titre de l’indemnité des conseillers municipaux délégués</w:t>
      </w:r>
    </w:p>
    <w:p w14:paraId="4CB6C412" w14:textId="77777777" w:rsidR="005E2135" w:rsidRPr="005E2135" w:rsidRDefault="005E2135" w:rsidP="005E21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5E2135">
        <w:rPr>
          <w:rFonts w:asciiTheme="minorHAnsi" w:hAnsiTheme="minorHAnsi" w:cstheme="minorHAnsi"/>
        </w:rPr>
        <w:t>Un tableau annexe récapitulant l’ensemble des indemnités allouées aux membres du conseil municipal est joint à cette délibération</w:t>
      </w:r>
    </w:p>
    <w:p w14:paraId="1A8CBAB0" w14:textId="77777777" w:rsidR="005E2135" w:rsidRPr="005E2135" w:rsidRDefault="005E2135" w:rsidP="005E21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b/>
          <w:bCs/>
          <w:u w:val="single"/>
        </w:rPr>
      </w:pPr>
      <w:r w:rsidRPr="005E2135">
        <w:rPr>
          <w:rFonts w:asciiTheme="minorHAnsi" w:hAnsiTheme="minorHAnsi" w:cstheme="minorHAnsi"/>
          <w:b/>
          <w:bCs/>
          <w:u w:val="single"/>
        </w:rPr>
        <w:t>Article 2 :</w:t>
      </w:r>
    </w:p>
    <w:p w14:paraId="23E2A4BE" w14:textId="77777777" w:rsidR="005E2135" w:rsidRPr="005E2135" w:rsidRDefault="005E2135" w:rsidP="005E21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5E2135">
        <w:rPr>
          <w:rFonts w:asciiTheme="minorHAnsi" w:hAnsiTheme="minorHAnsi" w:cstheme="minorHAnsi"/>
          <w:b/>
          <w:bCs/>
        </w:rPr>
        <w:t>DIT</w:t>
      </w:r>
      <w:r w:rsidRPr="005E2135">
        <w:rPr>
          <w:rFonts w:asciiTheme="minorHAnsi" w:hAnsiTheme="minorHAnsi" w:cstheme="minorHAnsi"/>
        </w:rPr>
        <w:t xml:space="preserve"> que les indemnités de fonction seront payées mensuellement et seront automatiquement revalorisées en fonction de l’évolution de la valeur du point d’indice de la fonction publique.</w:t>
      </w:r>
    </w:p>
    <w:p w14:paraId="48D6C658" w14:textId="77777777" w:rsidR="005E2135" w:rsidRPr="005E2135" w:rsidRDefault="005E2135" w:rsidP="005E21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5E2135">
        <w:rPr>
          <w:rFonts w:asciiTheme="minorHAnsi" w:hAnsiTheme="minorHAnsi" w:cstheme="minorHAnsi"/>
          <w:b/>
          <w:bCs/>
          <w:u w:val="single"/>
        </w:rPr>
        <w:t>Article 3 :</w:t>
      </w:r>
      <w:r w:rsidRPr="005E2135">
        <w:rPr>
          <w:rFonts w:asciiTheme="minorHAnsi" w:hAnsiTheme="minorHAnsi" w:cstheme="minorHAnsi"/>
        </w:rPr>
        <w:t xml:space="preserve"> </w:t>
      </w:r>
    </w:p>
    <w:p w14:paraId="7283F615" w14:textId="77777777" w:rsidR="005E2135" w:rsidRDefault="005E2135" w:rsidP="005E21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5E2135">
        <w:rPr>
          <w:rFonts w:asciiTheme="minorHAnsi" w:hAnsiTheme="minorHAnsi" w:cstheme="minorHAnsi"/>
          <w:b/>
          <w:bCs/>
        </w:rPr>
        <w:t>DIT</w:t>
      </w:r>
      <w:r w:rsidRPr="005E2135">
        <w:rPr>
          <w:rFonts w:asciiTheme="minorHAnsi" w:hAnsiTheme="minorHAnsi" w:cstheme="minorHAnsi"/>
        </w:rPr>
        <w:t xml:space="preserve"> que les crédits correspondants seront prévus et inscrits au budget.</w:t>
      </w:r>
    </w:p>
    <w:p w14:paraId="2E3A061C" w14:textId="77777777" w:rsidR="00C22242" w:rsidRPr="005E2135" w:rsidRDefault="00C22242" w:rsidP="005E21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p>
    <w:p w14:paraId="3C31C816" w14:textId="12E1438F" w:rsidR="005E2135" w:rsidRDefault="005E2135" w:rsidP="005E2135">
      <w:pPr>
        <w:pBdr>
          <w:top w:val="single" w:sz="4" w:space="1" w:color="auto"/>
          <w:left w:val="single" w:sz="4" w:space="4" w:color="auto"/>
          <w:bottom w:val="single" w:sz="4" w:space="1" w:color="auto"/>
          <w:right w:val="single" w:sz="4" w:space="4" w:color="auto"/>
        </w:pBdr>
        <w:shd w:val="clear" w:color="auto" w:fill="D9E2F3"/>
        <w:adjustRightInd w:val="0"/>
        <w:rPr>
          <w:rFonts w:asciiTheme="minorHAnsi" w:hAnsiTheme="minorHAnsi" w:cstheme="minorHAnsi"/>
          <w:b/>
          <w:sz w:val="24"/>
          <w:szCs w:val="24"/>
        </w:rPr>
      </w:pPr>
      <w:r w:rsidRPr="00C91D70">
        <w:rPr>
          <w:rFonts w:asciiTheme="minorHAnsi" w:hAnsiTheme="minorHAnsi" w:cstheme="minorHAnsi"/>
          <w:b/>
          <w:sz w:val="24"/>
          <w:szCs w:val="24"/>
        </w:rPr>
        <w:lastRenderedPageBreak/>
        <w:t>2026_MARS_0</w:t>
      </w:r>
      <w:r>
        <w:rPr>
          <w:rFonts w:asciiTheme="minorHAnsi" w:hAnsiTheme="minorHAnsi" w:cstheme="minorHAnsi"/>
          <w:b/>
          <w:sz w:val="24"/>
          <w:szCs w:val="24"/>
        </w:rPr>
        <w:t>6</w:t>
      </w:r>
    </w:p>
    <w:p w14:paraId="27198BA0" w14:textId="310A7B58" w:rsidR="002D0305" w:rsidRPr="00C91D70" w:rsidRDefault="002D0305" w:rsidP="005E2135">
      <w:pPr>
        <w:pBdr>
          <w:top w:val="single" w:sz="4" w:space="1" w:color="auto"/>
          <w:left w:val="single" w:sz="4" w:space="4" w:color="auto"/>
          <w:bottom w:val="single" w:sz="4" w:space="1" w:color="auto"/>
          <w:right w:val="single" w:sz="4" w:space="4" w:color="auto"/>
        </w:pBdr>
        <w:shd w:val="clear" w:color="auto" w:fill="D9E2F3"/>
        <w:adjustRightInd w:val="0"/>
        <w:rPr>
          <w:rFonts w:asciiTheme="minorHAnsi" w:hAnsiTheme="minorHAnsi" w:cstheme="minorHAnsi"/>
          <w:b/>
          <w:sz w:val="24"/>
          <w:szCs w:val="24"/>
        </w:rPr>
      </w:pPr>
      <w:r w:rsidRPr="002D0305">
        <w:rPr>
          <w:rFonts w:asciiTheme="minorHAnsi" w:hAnsiTheme="minorHAnsi" w:cstheme="minorHAnsi"/>
          <w:b/>
          <w:sz w:val="24"/>
          <w:szCs w:val="24"/>
        </w:rPr>
        <w:t>Création du nombre de sièges et composition du conseil d’administration du Centre Communal d’Action Sociale (CCAS)</w:t>
      </w:r>
    </w:p>
    <w:p w14:paraId="0D0CDC3B" w14:textId="77777777" w:rsidR="000C7652" w:rsidRPr="00C91D70" w:rsidRDefault="000C7652" w:rsidP="000C7652">
      <w:pPr>
        <w:overflowPunct w:val="0"/>
        <w:autoSpaceDE w:val="0"/>
        <w:adjustRightInd w:val="0"/>
        <w:jc w:val="both"/>
        <w:rPr>
          <w:rFonts w:asciiTheme="minorHAnsi" w:hAnsiTheme="minorHAnsi" w:cstheme="minorHAnsi"/>
          <w:sz w:val="20"/>
          <w:szCs w:val="20"/>
          <w:u w:val="single"/>
        </w:rPr>
      </w:pPr>
    </w:p>
    <w:p w14:paraId="18935CB0" w14:textId="2D1F662B" w:rsidR="00A73123" w:rsidRPr="002D0305" w:rsidRDefault="00485F59" w:rsidP="00A73123">
      <w:pPr>
        <w:adjustRightInd w:val="0"/>
        <w:jc w:val="both"/>
        <w:rPr>
          <w:rFonts w:asciiTheme="minorHAnsi" w:hAnsiTheme="minorHAnsi" w:cstheme="minorHAnsi"/>
          <w:i/>
          <w:iCs/>
        </w:rPr>
      </w:pPr>
      <w:r w:rsidRPr="002D0305">
        <w:rPr>
          <w:rFonts w:asciiTheme="minorHAnsi" w:hAnsiTheme="minorHAnsi" w:cstheme="minorHAnsi"/>
          <w:i/>
          <w:iCs/>
          <w:u w:val="single"/>
        </w:rPr>
        <w:t>Rapporteur :</w:t>
      </w:r>
      <w:r w:rsidR="00A73123" w:rsidRPr="002D0305">
        <w:rPr>
          <w:rFonts w:asciiTheme="minorHAnsi" w:hAnsiTheme="minorHAnsi" w:cstheme="minorHAnsi"/>
          <w:i/>
          <w:iCs/>
        </w:rPr>
        <w:t xml:space="preserve"> </w:t>
      </w:r>
      <w:r w:rsidR="002D0305" w:rsidRPr="002D0305">
        <w:rPr>
          <w:rFonts w:asciiTheme="minorHAnsi" w:hAnsiTheme="minorHAnsi" w:cstheme="minorHAnsi"/>
          <w:i/>
          <w:iCs/>
        </w:rPr>
        <w:t>Marie MAUGERE</w:t>
      </w:r>
    </w:p>
    <w:p w14:paraId="2189E785" w14:textId="77777777" w:rsidR="00AA2BC1" w:rsidRPr="00C91D70" w:rsidRDefault="00AA2BC1" w:rsidP="00A73123">
      <w:pPr>
        <w:adjustRightInd w:val="0"/>
        <w:jc w:val="both"/>
        <w:rPr>
          <w:rFonts w:asciiTheme="minorHAnsi" w:hAnsiTheme="minorHAnsi" w:cstheme="minorHAnsi"/>
          <w:sz w:val="20"/>
          <w:szCs w:val="20"/>
          <w:lang w:eastAsia="fr-FR"/>
        </w:rPr>
      </w:pPr>
    </w:p>
    <w:p w14:paraId="07CD37AF" w14:textId="77777777" w:rsidR="002D0305" w:rsidRPr="00BA402A" w:rsidRDefault="002D0305" w:rsidP="002D0305">
      <w:pPr>
        <w:pStyle w:val="NormalWeb"/>
        <w:shd w:val="clear" w:color="auto" w:fill="FFFFFF"/>
        <w:jc w:val="both"/>
        <w:rPr>
          <w:rFonts w:ascii="Calibri" w:hAnsi="Calibri" w:cs="Calibri"/>
          <w:sz w:val="22"/>
          <w:szCs w:val="22"/>
        </w:rPr>
      </w:pPr>
      <w:r w:rsidRPr="00BA402A">
        <w:rPr>
          <w:rFonts w:ascii="Calibri" w:hAnsi="Calibri" w:cs="Calibri"/>
          <w:sz w:val="22"/>
          <w:szCs w:val="22"/>
        </w:rPr>
        <w:t>Un Centre Communal d’Action Sociale (CCAS) est un établissement public autonome géré par un conseil d'administration qui est composé :</w:t>
      </w:r>
    </w:p>
    <w:p w14:paraId="43096CFE" w14:textId="1FC47BB1" w:rsidR="002D0305" w:rsidRPr="004746ED" w:rsidRDefault="002D0305" w:rsidP="00781CB6">
      <w:pPr>
        <w:numPr>
          <w:ilvl w:val="0"/>
          <w:numId w:val="3"/>
        </w:numPr>
        <w:suppressAutoHyphens w:val="0"/>
        <w:autoSpaceDN/>
        <w:spacing w:after="120"/>
        <w:jc w:val="both"/>
        <w:textAlignment w:val="auto"/>
        <w:rPr>
          <w:rFonts w:cs="Calibri"/>
        </w:rPr>
      </w:pPr>
      <w:r w:rsidRPr="004746ED">
        <w:rPr>
          <w:rFonts w:cs="Calibri"/>
        </w:rPr>
        <w:t>Du maire qui en est le Président de droit,</w:t>
      </w:r>
      <w:r w:rsidR="004746ED">
        <w:rPr>
          <w:rFonts w:cs="Calibri"/>
        </w:rPr>
        <w:t xml:space="preserve"> </w:t>
      </w:r>
      <w:r w:rsidRPr="004746ED">
        <w:rPr>
          <w:rFonts w:cs="Calibri"/>
          <w:u w:val="single"/>
        </w:rPr>
        <w:t>et en nombre égal</w:t>
      </w:r>
      <w:r w:rsidRPr="004746ED">
        <w:rPr>
          <w:rFonts w:cs="Calibri"/>
        </w:rPr>
        <w:t xml:space="preserve">, </w:t>
      </w:r>
    </w:p>
    <w:p w14:paraId="5BA727E9" w14:textId="77777777" w:rsidR="002D0305" w:rsidRPr="00BA402A" w:rsidRDefault="002D0305" w:rsidP="00781CB6">
      <w:pPr>
        <w:numPr>
          <w:ilvl w:val="0"/>
          <w:numId w:val="3"/>
        </w:numPr>
        <w:suppressAutoHyphens w:val="0"/>
        <w:autoSpaceDN/>
        <w:spacing w:after="120"/>
        <w:jc w:val="both"/>
        <w:textAlignment w:val="auto"/>
        <w:rPr>
          <w:rFonts w:cs="Calibri"/>
        </w:rPr>
      </w:pPr>
      <w:r w:rsidRPr="00BA402A">
        <w:rPr>
          <w:rFonts w:cs="Calibri"/>
        </w:rPr>
        <w:t>Des membres élus en son sein par le Conseil Municipal,</w:t>
      </w:r>
    </w:p>
    <w:p w14:paraId="36B2F51B" w14:textId="77777777" w:rsidR="002D0305" w:rsidRPr="00BA402A" w:rsidRDefault="002D0305" w:rsidP="00781CB6">
      <w:pPr>
        <w:numPr>
          <w:ilvl w:val="0"/>
          <w:numId w:val="3"/>
        </w:numPr>
        <w:shd w:val="clear" w:color="auto" w:fill="FFFFFF"/>
        <w:suppressAutoHyphens w:val="0"/>
        <w:autoSpaceDN/>
        <w:jc w:val="both"/>
        <w:textAlignment w:val="auto"/>
        <w:rPr>
          <w:rFonts w:cs="Calibri"/>
        </w:rPr>
      </w:pPr>
      <w:r w:rsidRPr="00BA402A">
        <w:rPr>
          <w:rFonts w:cs="Calibri"/>
        </w:rPr>
        <w:t>De membres extérieurs nommés par le Maire représentant acteurs sociaux de la commune.</w:t>
      </w:r>
    </w:p>
    <w:p w14:paraId="0A71D006" w14:textId="77777777" w:rsidR="002D0305" w:rsidRPr="000260F6" w:rsidRDefault="002D0305" w:rsidP="002D0305">
      <w:pPr>
        <w:pStyle w:val="NormalWeb"/>
        <w:shd w:val="clear" w:color="auto" w:fill="FFFFFF"/>
        <w:jc w:val="both"/>
        <w:rPr>
          <w:rFonts w:ascii="Calibri" w:hAnsi="Calibri" w:cs="Calibri"/>
          <w:sz w:val="22"/>
          <w:szCs w:val="22"/>
        </w:rPr>
      </w:pPr>
      <w:r w:rsidRPr="00BA402A">
        <w:rPr>
          <w:rFonts w:ascii="Calibri" w:hAnsi="Calibri" w:cs="Calibri"/>
          <w:sz w:val="22"/>
          <w:szCs w:val="22"/>
        </w:rPr>
        <w:t>Par délibération en date du 10 juillet 2020, l</w:t>
      </w:r>
      <w:r w:rsidRPr="000260F6">
        <w:rPr>
          <w:rFonts w:ascii="Calibri" w:hAnsi="Calibri" w:cs="Calibri"/>
          <w:sz w:val="22"/>
          <w:szCs w:val="22"/>
        </w:rPr>
        <w:t>e Conseil Municipal a fixé à</w:t>
      </w:r>
      <w:r w:rsidRPr="00BA402A">
        <w:rPr>
          <w:rFonts w:ascii="Calibri" w:hAnsi="Calibri" w:cs="Calibri"/>
          <w:sz w:val="22"/>
          <w:szCs w:val="22"/>
        </w:rPr>
        <w:t xml:space="preserve"> </w:t>
      </w:r>
      <w:r w:rsidRPr="00BA402A">
        <w:rPr>
          <w:rFonts w:ascii="Calibri" w:hAnsi="Calibri" w:cs="Calibri"/>
          <w:sz w:val="22"/>
          <w:szCs w:val="22"/>
          <w:u w:val="single"/>
        </w:rPr>
        <w:t>quatre</w:t>
      </w:r>
      <w:r w:rsidRPr="00BA402A">
        <w:rPr>
          <w:rFonts w:ascii="Calibri" w:hAnsi="Calibri" w:cs="Calibri"/>
          <w:sz w:val="22"/>
          <w:szCs w:val="22"/>
        </w:rPr>
        <w:t xml:space="preserve"> </w:t>
      </w:r>
      <w:r w:rsidRPr="000260F6">
        <w:rPr>
          <w:rFonts w:ascii="Calibri" w:hAnsi="Calibri" w:cs="Calibri"/>
          <w:sz w:val="22"/>
          <w:szCs w:val="22"/>
        </w:rPr>
        <w:t>le nombre des membres du conseil d’administration</w:t>
      </w:r>
      <w:r w:rsidRPr="00BA402A">
        <w:rPr>
          <w:rFonts w:ascii="Calibri" w:hAnsi="Calibri" w:cs="Calibri"/>
          <w:sz w:val="22"/>
          <w:szCs w:val="22"/>
        </w:rPr>
        <w:t xml:space="preserve">, soit </w:t>
      </w:r>
      <w:r w:rsidRPr="00BA402A">
        <w:rPr>
          <w:rFonts w:ascii="Calibri" w:hAnsi="Calibri" w:cs="Calibri"/>
          <w:sz w:val="22"/>
          <w:szCs w:val="22"/>
          <w:u w:val="single"/>
        </w:rPr>
        <w:t>quatre</w:t>
      </w:r>
      <w:r w:rsidRPr="00BA402A">
        <w:rPr>
          <w:rFonts w:ascii="Calibri" w:hAnsi="Calibri" w:cs="Calibri"/>
          <w:sz w:val="22"/>
          <w:szCs w:val="22"/>
        </w:rPr>
        <w:t xml:space="preserve"> membres élus et </w:t>
      </w:r>
      <w:r w:rsidRPr="00BA402A">
        <w:rPr>
          <w:rFonts w:ascii="Calibri" w:hAnsi="Calibri" w:cs="Calibri"/>
          <w:sz w:val="22"/>
          <w:szCs w:val="22"/>
          <w:u w:val="single"/>
        </w:rPr>
        <w:t>quatre</w:t>
      </w:r>
      <w:r w:rsidRPr="00BA402A">
        <w:rPr>
          <w:rFonts w:ascii="Calibri" w:hAnsi="Calibri" w:cs="Calibri"/>
          <w:sz w:val="22"/>
          <w:szCs w:val="22"/>
        </w:rPr>
        <w:t xml:space="preserve"> membres nommés par Madame la Maire.</w:t>
      </w:r>
    </w:p>
    <w:p w14:paraId="4B462708" w14:textId="77777777" w:rsidR="002D0305" w:rsidRPr="00BA402A" w:rsidRDefault="002D0305" w:rsidP="002D0305">
      <w:pPr>
        <w:spacing w:after="120"/>
        <w:jc w:val="both"/>
        <w:rPr>
          <w:rFonts w:cs="Calibri"/>
        </w:rPr>
      </w:pPr>
      <w:r w:rsidRPr="00BA402A">
        <w:rPr>
          <w:rFonts w:cs="Calibri"/>
        </w:rPr>
        <w:t xml:space="preserve">L’article L123-6 du Code de l’Action Sociale et des Familles prévoit que </w:t>
      </w:r>
      <w:r w:rsidRPr="00BA402A">
        <w:rPr>
          <w:rFonts w:cs="Calibri"/>
          <w:u w:val="single"/>
        </w:rPr>
        <w:t>quatre</w:t>
      </w:r>
      <w:r w:rsidRPr="00BA402A">
        <w:rPr>
          <w:rFonts w:cs="Calibri"/>
        </w:rPr>
        <w:t xml:space="preserve"> catégories d’associations doivent obligatoirement faire partie du conseil d’administration</w:t>
      </w:r>
    </w:p>
    <w:p w14:paraId="5D54483A" w14:textId="77777777" w:rsidR="002D0305" w:rsidRPr="000260F6" w:rsidRDefault="002D0305" w:rsidP="002D0305">
      <w:pPr>
        <w:spacing w:after="120"/>
        <w:jc w:val="both"/>
        <w:rPr>
          <w:rFonts w:cs="Calibri"/>
        </w:rPr>
      </w:pPr>
      <w:r w:rsidRPr="000260F6">
        <w:rPr>
          <w:rFonts w:cs="Calibri"/>
        </w:rPr>
        <w:t>La loi impose qu’il y ait notamment des représentants de :</w:t>
      </w:r>
    </w:p>
    <w:p w14:paraId="0563CF9C" w14:textId="77777777" w:rsidR="002D0305" w:rsidRPr="000260F6" w:rsidRDefault="002D0305" w:rsidP="002D0305">
      <w:pPr>
        <w:spacing w:after="120"/>
        <w:jc w:val="both"/>
        <w:rPr>
          <w:rFonts w:cs="Calibri"/>
          <w:b/>
          <w:bCs/>
        </w:rPr>
      </w:pPr>
      <w:r w:rsidRPr="000260F6">
        <w:rPr>
          <w:rFonts w:ascii="Segoe UI Emoji" w:hAnsi="Segoe UI Emoji" w:cs="Segoe UI Emoji"/>
          <w:b/>
          <w:bCs/>
        </w:rPr>
        <w:t>🔹</w:t>
      </w:r>
      <w:r w:rsidRPr="000260F6">
        <w:rPr>
          <w:rFonts w:cs="Calibri"/>
          <w:b/>
          <w:bCs/>
        </w:rPr>
        <w:t xml:space="preserve"> 1. Associations familiales</w:t>
      </w:r>
    </w:p>
    <w:p w14:paraId="612054C8" w14:textId="77777777" w:rsidR="002D0305" w:rsidRPr="000260F6" w:rsidRDefault="002D0305" w:rsidP="002D0305">
      <w:pPr>
        <w:spacing w:after="120"/>
        <w:jc w:val="both"/>
        <w:rPr>
          <w:rFonts w:cs="Calibri"/>
        </w:rPr>
      </w:pPr>
      <w:r w:rsidRPr="000260F6">
        <w:rPr>
          <w:rFonts w:cs="Calibri"/>
        </w:rPr>
        <w:t>(ex : associations de familles, parents…)</w:t>
      </w:r>
    </w:p>
    <w:p w14:paraId="306176F1" w14:textId="77777777" w:rsidR="002D0305" w:rsidRPr="000260F6" w:rsidRDefault="002D0305" w:rsidP="002D0305">
      <w:pPr>
        <w:spacing w:after="120"/>
        <w:jc w:val="both"/>
        <w:rPr>
          <w:rFonts w:cs="Calibri"/>
          <w:b/>
          <w:bCs/>
        </w:rPr>
      </w:pPr>
      <w:r w:rsidRPr="000260F6">
        <w:rPr>
          <w:rFonts w:ascii="Segoe UI Emoji" w:hAnsi="Segoe UI Emoji" w:cs="Segoe UI Emoji"/>
          <w:b/>
          <w:bCs/>
        </w:rPr>
        <w:t>🔹</w:t>
      </w:r>
      <w:r w:rsidRPr="000260F6">
        <w:rPr>
          <w:rFonts w:cs="Calibri"/>
          <w:b/>
          <w:bCs/>
        </w:rPr>
        <w:t xml:space="preserve"> 2. Associations de retraités et personnes âgées</w:t>
      </w:r>
    </w:p>
    <w:p w14:paraId="261CBFD0" w14:textId="77777777" w:rsidR="002D0305" w:rsidRPr="000260F6" w:rsidRDefault="002D0305" w:rsidP="002D0305">
      <w:pPr>
        <w:spacing w:after="120"/>
        <w:jc w:val="both"/>
        <w:rPr>
          <w:rFonts w:cs="Calibri"/>
          <w:b/>
          <w:bCs/>
        </w:rPr>
      </w:pPr>
      <w:r w:rsidRPr="000260F6">
        <w:rPr>
          <w:rFonts w:ascii="Segoe UI Emoji" w:hAnsi="Segoe UI Emoji" w:cs="Segoe UI Emoji"/>
          <w:b/>
          <w:bCs/>
        </w:rPr>
        <w:t>🔹</w:t>
      </w:r>
      <w:r w:rsidRPr="000260F6">
        <w:rPr>
          <w:rFonts w:cs="Calibri"/>
          <w:b/>
          <w:bCs/>
        </w:rPr>
        <w:t xml:space="preserve"> 3. Associations de personnes handicapées</w:t>
      </w:r>
    </w:p>
    <w:p w14:paraId="37F7543F" w14:textId="77777777" w:rsidR="002D0305" w:rsidRPr="000260F6" w:rsidRDefault="002D0305" w:rsidP="002D0305">
      <w:pPr>
        <w:spacing w:after="120"/>
        <w:jc w:val="both"/>
        <w:rPr>
          <w:rFonts w:cs="Calibri"/>
          <w:b/>
          <w:bCs/>
        </w:rPr>
      </w:pPr>
      <w:r w:rsidRPr="000260F6">
        <w:rPr>
          <w:rFonts w:ascii="Segoe UI Emoji" w:hAnsi="Segoe UI Emoji" w:cs="Segoe UI Emoji"/>
          <w:b/>
          <w:bCs/>
        </w:rPr>
        <w:t>🔹</w:t>
      </w:r>
      <w:r w:rsidRPr="000260F6">
        <w:rPr>
          <w:rFonts w:cs="Calibri"/>
          <w:b/>
          <w:bCs/>
        </w:rPr>
        <w:t xml:space="preserve"> 4. Associations œuvrant dans l’insertion / lutte contre l’exclusion</w:t>
      </w:r>
    </w:p>
    <w:p w14:paraId="2667CBE1" w14:textId="77777777" w:rsidR="002D0305" w:rsidRPr="000260F6" w:rsidRDefault="002D0305" w:rsidP="002D0305">
      <w:pPr>
        <w:spacing w:after="120"/>
        <w:jc w:val="both"/>
        <w:rPr>
          <w:rFonts w:cs="Calibri"/>
        </w:rPr>
      </w:pPr>
      <w:r w:rsidRPr="000260F6">
        <w:rPr>
          <w:rFonts w:cs="Calibri"/>
        </w:rPr>
        <w:t>(ex : aide alimentaire, accompagnement social…)</w:t>
      </w:r>
    </w:p>
    <w:p w14:paraId="77054C27" w14:textId="77777777" w:rsidR="002D0305" w:rsidRPr="00BA402A" w:rsidRDefault="002D0305" w:rsidP="002D0305">
      <w:pPr>
        <w:spacing w:after="120"/>
        <w:jc w:val="both"/>
        <w:rPr>
          <w:rFonts w:cs="Calibri"/>
        </w:rPr>
      </w:pPr>
      <w:r w:rsidRPr="00BA402A">
        <w:rPr>
          <w:rFonts w:cs="Calibri"/>
        </w:rPr>
        <w:t>De ce fait, le nombre ne peut être inférieur à 4 membres nommés et 4 membres élus, soit 8 membres, en plus du Président.</w:t>
      </w:r>
    </w:p>
    <w:p w14:paraId="2933A32A" w14:textId="77777777" w:rsidR="002D0305" w:rsidRP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b/>
          <w:bCs/>
        </w:rPr>
      </w:pPr>
      <w:r w:rsidRPr="002D0305">
        <w:rPr>
          <w:rFonts w:asciiTheme="minorHAnsi" w:hAnsiTheme="minorHAnsi" w:cstheme="minorHAnsi"/>
          <w:b/>
          <w:bCs/>
        </w:rPr>
        <w:t>Le Conseil municipal,</w:t>
      </w:r>
    </w:p>
    <w:p w14:paraId="3D073848" w14:textId="77777777" w:rsidR="002D0305" w:rsidRP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b/>
          <w:bCs/>
        </w:rPr>
        <w:t>Vu</w:t>
      </w:r>
      <w:r w:rsidRPr="002D0305">
        <w:rPr>
          <w:rFonts w:asciiTheme="minorHAnsi" w:hAnsiTheme="minorHAnsi" w:cstheme="minorHAnsi"/>
        </w:rPr>
        <w:t xml:space="preserve"> l’article L.2121-29 du Code général des Collectivités territoriales,</w:t>
      </w:r>
    </w:p>
    <w:p w14:paraId="5906FA92" w14:textId="77777777" w:rsidR="002D0305" w:rsidRP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b/>
          <w:bCs/>
        </w:rPr>
        <w:t>Vu</w:t>
      </w:r>
      <w:r w:rsidRPr="002D0305">
        <w:rPr>
          <w:rFonts w:asciiTheme="minorHAnsi" w:hAnsiTheme="minorHAnsi" w:cstheme="minorHAnsi"/>
        </w:rPr>
        <w:t xml:space="preserve"> le Code de l’Action sociale et des Familles, notamment les articles L123-6 à R123-10,</w:t>
      </w:r>
    </w:p>
    <w:p w14:paraId="7BC799C3" w14:textId="77777777" w:rsidR="002D0305" w:rsidRP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b/>
          <w:bCs/>
        </w:rPr>
        <w:t>Vu</w:t>
      </w:r>
      <w:r w:rsidRPr="002D0305">
        <w:rPr>
          <w:rFonts w:asciiTheme="minorHAnsi" w:hAnsiTheme="minorHAnsi" w:cstheme="minorHAnsi"/>
        </w:rPr>
        <w:t xml:space="preserve"> la délibération n° 2026_MARS_01 en date du 21 mars 2026 relative à l’élection du Maire,</w:t>
      </w:r>
    </w:p>
    <w:p w14:paraId="3362CF2B" w14:textId="77777777" w:rsidR="002D0305" w:rsidRP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b/>
          <w:bCs/>
        </w:rPr>
        <w:t>Vu</w:t>
      </w:r>
      <w:r w:rsidRPr="002D0305">
        <w:rPr>
          <w:rFonts w:asciiTheme="minorHAnsi" w:hAnsiTheme="minorHAnsi" w:cstheme="minorHAnsi"/>
        </w:rPr>
        <w:t xml:space="preserve"> la délibération n° 2026_MARS_03 en date du 21 mars 2026 relative à l’élection des adjoints au Maire,</w:t>
      </w:r>
    </w:p>
    <w:p w14:paraId="70B26BE0" w14:textId="77777777" w:rsidR="002D0305" w:rsidRP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b/>
          <w:bCs/>
        </w:rPr>
        <w:t>Vu</w:t>
      </w:r>
      <w:r w:rsidRPr="002D0305">
        <w:rPr>
          <w:rFonts w:asciiTheme="minorHAnsi" w:hAnsiTheme="minorHAnsi" w:cstheme="minorHAnsi"/>
        </w:rPr>
        <w:t xml:space="preserve"> le procès-verbal de l’élection du Maire et des Adjoints en date du 21 mars 2026,</w:t>
      </w:r>
    </w:p>
    <w:p w14:paraId="07E1669E" w14:textId="77777777" w:rsidR="002D0305" w:rsidRP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b/>
          <w:bCs/>
        </w:rPr>
        <w:t xml:space="preserve">Considérant </w:t>
      </w:r>
      <w:r w:rsidRPr="002D0305">
        <w:rPr>
          <w:rFonts w:asciiTheme="minorHAnsi" w:hAnsiTheme="minorHAnsi" w:cstheme="minorHAnsi"/>
        </w:rPr>
        <w:t xml:space="preserve">qu’il appartient au conseil municipal de fixer le nombre de sièges au sein du conseil d’administration du CCAS, </w:t>
      </w:r>
    </w:p>
    <w:p w14:paraId="6D2A60C9" w14:textId="77777777" w:rsidR="002D0305" w:rsidRP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rPr>
        <w:t>Après en avoir délibéré à l'unanimité,</w:t>
      </w:r>
    </w:p>
    <w:p w14:paraId="0DCFF15D" w14:textId="77777777" w:rsidR="002D0305" w:rsidRP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b/>
          <w:bCs/>
          <w:u w:val="single"/>
        </w:rPr>
      </w:pPr>
      <w:r w:rsidRPr="002D0305">
        <w:rPr>
          <w:rFonts w:asciiTheme="minorHAnsi" w:hAnsiTheme="minorHAnsi" w:cstheme="minorHAnsi"/>
          <w:b/>
          <w:bCs/>
          <w:u w:val="single"/>
        </w:rPr>
        <w:t>ARTICLE 1 :</w:t>
      </w:r>
    </w:p>
    <w:p w14:paraId="7D6B3773" w14:textId="77777777" w:rsidR="002D0305" w:rsidRP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b/>
          <w:bCs/>
        </w:rPr>
        <w:t>FIXE</w:t>
      </w:r>
      <w:r w:rsidRPr="002D0305">
        <w:rPr>
          <w:rFonts w:asciiTheme="minorHAnsi" w:hAnsiTheme="minorHAnsi" w:cstheme="minorHAnsi"/>
        </w:rPr>
        <w:t xml:space="preserve"> à 8, le nombre de sièges « élus » au sein du CCAS soit 4 membres élus et 4 membres nommés par le Maire au sein du monde associatif.</w:t>
      </w:r>
    </w:p>
    <w:p w14:paraId="153B3F99" w14:textId="77777777" w:rsidR="002D0305" w:rsidRP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b/>
          <w:bCs/>
          <w:u w:val="single"/>
        </w:rPr>
      </w:pPr>
      <w:r w:rsidRPr="002D0305">
        <w:rPr>
          <w:rFonts w:asciiTheme="minorHAnsi" w:hAnsiTheme="minorHAnsi" w:cstheme="minorHAnsi"/>
          <w:b/>
          <w:bCs/>
          <w:u w:val="single"/>
        </w:rPr>
        <w:t>ARTICLE 2 :</w:t>
      </w:r>
    </w:p>
    <w:p w14:paraId="1D039E23" w14:textId="77777777" w:rsid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b/>
          <w:bCs/>
        </w:rPr>
        <w:t>AUTORISE</w:t>
      </w:r>
      <w:r w:rsidRPr="002D0305">
        <w:rPr>
          <w:rFonts w:asciiTheme="minorHAnsi" w:hAnsiTheme="minorHAnsi" w:cstheme="minorHAnsi"/>
        </w:rPr>
        <w:t xml:space="preserve"> Madame la Maire à effectuer toutes les démarches et à signer tous documents qui seraient rendus nécessaires par l’application des dispositions de la présente délibération.</w:t>
      </w:r>
    </w:p>
    <w:p w14:paraId="4E2BC5D9" w14:textId="0A71361D" w:rsidR="002D0305" w:rsidRDefault="002D0305" w:rsidP="002D0305">
      <w:pPr>
        <w:pBdr>
          <w:top w:val="single" w:sz="4" w:space="1" w:color="auto"/>
          <w:left w:val="single" w:sz="4" w:space="4" w:color="auto"/>
          <w:bottom w:val="single" w:sz="4" w:space="1" w:color="auto"/>
          <w:right w:val="single" w:sz="4" w:space="4" w:color="auto"/>
        </w:pBdr>
        <w:shd w:val="clear" w:color="auto" w:fill="D9E2F3"/>
        <w:adjustRightInd w:val="0"/>
        <w:rPr>
          <w:rFonts w:eastAsia="Times New Roman" w:cs="Calibri"/>
          <w:b/>
          <w:sz w:val="24"/>
          <w:szCs w:val="24"/>
          <w:lang w:eastAsia="fr-FR"/>
        </w:rPr>
      </w:pPr>
      <w:r w:rsidRPr="00C91D70">
        <w:rPr>
          <w:rFonts w:asciiTheme="minorHAnsi" w:hAnsiTheme="minorHAnsi" w:cstheme="minorHAnsi"/>
          <w:b/>
          <w:sz w:val="24"/>
          <w:szCs w:val="24"/>
        </w:rPr>
        <w:t>2026_MARS_0</w:t>
      </w:r>
      <w:r>
        <w:rPr>
          <w:rFonts w:asciiTheme="minorHAnsi" w:hAnsiTheme="minorHAnsi" w:cstheme="minorHAnsi"/>
          <w:b/>
          <w:sz w:val="24"/>
          <w:szCs w:val="24"/>
        </w:rPr>
        <w:t>7</w:t>
      </w:r>
      <w:r w:rsidRPr="002D0305">
        <w:rPr>
          <w:rFonts w:eastAsia="Times New Roman" w:cs="Calibri"/>
          <w:b/>
          <w:sz w:val="24"/>
          <w:szCs w:val="24"/>
          <w:lang w:eastAsia="fr-FR"/>
        </w:rPr>
        <w:t xml:space="preserve"> </w:t>
      </w:r>
    </w:p>
    <w:p w14:paraId="552226B7" w14:textId="1EFD2641" w:rsidR="002D0305" w:rsidRDefault="002D0305" w:rsidP="002D0305">
      <w:pPr>
        <w:pBdr>
          <w:top w:val="single" w:sz="4" w:space="1" w:color="auto"/>
          <w:left w:val="single" w:sz="4" w:space="4" w:color="auto"/>
          <w:bottom w:val="single" w:sz="4" w:space="1" w:color="auto"/>
          <w:right w:val="single" w:sz="4" w:space="4" w:color="auto"/>
        </w:pBdr>
        <w:shd w:val="clear" w:color="auto" w:fill="D9E2F3"/>
        <w:adjustRightInd w:val="0"/>
        <w:rPr>
          <w:rFonts w:asciiTheme="minorHAnsi" w:hAnsiTheme="minorHAnsi" w:cstheme="minorHAnsi"/>
          <w:b/>
          <w:sz w:val="24"/>
          <w:szCs w:val="24"/>
        </w:rPr>
      </w:pPr>
      <w:r>
        <w:rPr>
          <w:rFonts w:asciiTheme="minorHAnsi" w:hAnsiTheme="minorHAnsi" w:cstheme="minorHAnsi"/>
          <w:b/>
          <w:sz w:val="24"/>
          <w:szCs w:val="24"/>
        </w:rPr>
        <w:t xml:space="preserve">Election </w:t>
      </w:r>
      <w:r w:rsidRPr="002D0305">
        <w:rPr>
          <w:rFonts w:asciiTheme="minorHAnsi" w:hAnsiTheme="minorHAnsi" w:cstheme="minorHAnsi"/>
          <w:b/>
          <w:sz w:val="24"/>
          <w:szCs w:val="24"/>
        </w:rPr>
        <w:t>des membres élus au sein du conseil d’administration du Centre Communal d’Action Sociale (CCAS)</w:t>
      </w:r>
    </w:p>
    <w:p w14:paraId="68FCBEC4" w14:textId="77777777" w:rsidR="00C3771F" w:rsidRPr="00C91D70" w:rsidRDefault="00C3771F" w:rsidP="00C3771F">
      <w:pPr>
        <w:overflowPunct w:val="0"/>
        <w:autoSpaceDE w:val="0"/>
        <w:adjustRightInd w:val="0"/>
        <w:jc w:val="both"/>
        <w:rPr>
          <w:rFonts w:asciiTheme="minorHAnsi" w:hAnsiTheme="minorHAnsi" w:cstheme="minorHAnsi"/>
          <w:sz w:val="20"/>
          <w:szCs w:val="20"/>
          <w:u w:val="single"/>
        </w:rPr>
      </w:pPr>
    </w:p>
    <w:p w14:paraId="432F4320" w14:textId="12646FE1" w:rsidR="00C3771F" w:rsidRPr="002D0305" w:rsidRDefault="00C3771F" w:rsidP="00C3771F">
      <w:pPr>
        <w:adjustRightInd w:val="0"/>
        <w:jc w:val="both"/>
        <w:rPr>
          <w:rFonts w:asciiTheme="minorHAnsi" w:hAnsiTheme="minorHAnsi" w:cstheme="minorHAnsi"/>
          <w:lang w:eastAsia="fr-FR"/>
        </w:rPr>
      </w:pPr>
      <w:r w:rsidRPr="002D0305">
        <w:rPr>
          <w:rFonts w:asciiTheme="minorHAnsi" w:hAnsiTheme="minorHAnsi" w:cstheme="minorHAnsi"/>
          <w:i/>
          <w:iCs/>
          <w:u w:val="single"/>
        </w:rPr>
        <w:t>Rapporteur</w:t>
      </w:r>
      <w:r w:rsidRPr="002D0305">
        <w:rPr>
          <w:rFonts w:asciiTheme="minorHAnsi" w:hAnsiTheme="minorHAnsi" w:cstheme="minorHAnsi"/>
          <w:i/>
          <w:iCs/>
        </w:rPr>
        <w:t xml:space="preserve"> : </w:t>
      </w:r>
      <w:r w:rsidR="002D0305" w:rsidRPr="002D0305">
        <w:rPr>
          <w:rFonts w:asciiTheme="minorHAnsi" w:hAnsiTheme="minorHAnsi" w:cstheme="minorHAnsi"/>
          <w:i/>
          <w:iCs/>
        </w:rPr>
        <w:t>Marie MAUGERE</w:t>
      </w:r>
    </w:p>
    <w:p w14:paraId="202CDC3F" w14:textId="77777777" w:rsidR="00C3771F" w:rsidRPr="00C91D70" w:rsidRDefault="00C3771F" w:rsidP="00C3771F">
      <w:pPr>
        <w:suppressAutoHyphens w:val="0"/>
        <w:autoSpaceDE w:val="0"/>
        <w:adjustRightInd w:val="0"/>
        <w:jc w:val="both"/>
        <w:textAlignment w:val="auto"/>
        <w:rPr>
          <w:rFonts w:asciiTheme="minorHAnsi" w:hAnsiTheme="minorHAnsi" w:cstheme="minorHAnsi"/>
          <w:sz w:val="20"/>
          <w:szCs w:val="20"/>
        </w:rPr>
      </w:pPr>
    </w:p>
    <w:p w14:paraId="0E88C768" w14:textId="77777777" w:rsidR="002D0305" w:rsidRPr="004F1756" w:rsidRDefault="002D0305" w:rsidP="002D0305">
      <w:pPr>
        <w:spacing w:after="120"/>
        <w:jc w:val="both"/>
        <w:rPr>
          <w:rFonts w:cs="Calibri"/>
        </w:rPr>
      </w:pPr>
      <w:r w:rsidRPr="004F1756">
        <w:rPr>
          <w:rFonts w:cs="Calibri"/>
        </w:rPr>
        <w:t>Un Centre Communal d’Action Sociale (CCAS) est un établissement public communal.</w:t>
      </w:r>
    </w:p>
    <w:p w14:paraId="305688F2" w14:textId="77777777" w:rsidR="002D0305" w:rsidRPr="004F1756" w:rsidRDefault="002D0305" w:rsidP="002D0305">
      <w:pPr>
        <w:spacing w:after="120"/>
        <w:rPr>
          <w:rFonts w:cs="Calibri"/>
          <w:b/>
          <w:u w:val="single"/>
        </w:rPr>
      </w:pPr>
      <w:r w:rsidRPr="004F1756">
        <w:rPr>
          <w:rFonts w:cs="Calibri"/>
          <w:b/>
          <w:u w:val="single"/>
        </w:rPr>
        <w:t>I – Sa représentation :</w:t>
      </w:r>
    </w:p>
    <w:p w14:paraId="02D06D2E" w14:textId="77777777" w:rsidR="002D0305" w:rsidRPr="004F1756" w:rsidRDefault="002D0305" w:rsidP="002D0305">
      <w:pPr>
        <w:spacing w:after="120"/>
        <w:jc w:val="both"/>
        <w:rPr>
          <w:rFonts w:cs="Calibri"/>
        </w:rPr>
      </w:pPr>
      <w:r w:rsidRPr="004F1756">
        <w:rPr>
          <w:rFonts w:cs="Calibri"/>
        </w:rPr>
        <w:t>L’élection et la nomination des membres du CCAS ont lieu pour la durée du mandat du conseil municipal.</w:t>
      </w:r>
    </w:p>
    <w:p w14:paraId="10F93935" w14:textId="77777777" w:rsidR="002D0305" w:rsidRPr="004F1756" w:rsidRDefault="002D0305" w:rsidP="002D0305">
      <w:pPr>
        <w:spacing w:after="120"/>
        <w:jc w:val="both"/>
        <w:rPr>
          <w:rFonts w:cs="Calibri"/>
        </w:rPr>
      </w:pPr>
      <w:r w:rsidRPr="004F1756">
        <w:rPr>
          <w:rFonts w:cs="Calibri"/>
        </w:rPr>
        <w:t xml:space="preserve">Les membres sont élus en son sein par le conseil municipal au scrutin de liste, </w:t>
      </w:r>
      <w:r w:rsidRPr="005E166D">
        <w:rPr>
          <w:rFonts w:cs="Calibri"/>
          <w:u w:val="single"/>
        </w:rPr>
        <w:t xml:space="preserve">à la représentation proportionnelle au plus fort reste, sans panachage ni votre préférentiel. </w:t>
      </w:r>
      <w:r w:rsidRPr="005E166D">
        <w:rPr>
          <w:rFonts w:cs="Calibri"/>
          <w:b/>
          <w:bCs/>
          <w:u w:val="single"/>
        </w:rPr>
        <w:t>Le scrutin est secret</w:t>
      </w:r>
      <w:r w:rsidRPr="004F1756">
        <w:rPr>
          <w:rFonts w:cs="Calibri"/>
        </w:rPr>
        <w:t>.</w:t>
      </w:r>
    </w:p>
    <w:p w14:paraId="44146246" w14:textId="77777777" w:rsidR="002D0305" w:rsidRPr="004F1756" w:rsidRDefault="002D0305" w:rsidP="002D0305">
      <w:pPr>
        <w:spacing w:after="120"/>
        <w:jc w:val="both"/>
        <w:rPr>
          <w:rFonts w:cs="Calibri"/>
        </w:rPr>
      </w:pPr>
      <w:r w:rsidRPr="004F1756">
        <w:rPr>
          <w:rFonts w:cs="Calibri"/>
        </w:rPr>
        <w:t>Chaque groupe de conseillers municipaux peut présenter une liste de candidats, même incomplète.</w:t>
      </w:r>
    </w:p>
    <w:p w14:paraId="5D0AF4DD" w14:textId="77777777" w:rsidR="002D0305" w:rsidRPr="004F1756" w:rsidRDefault="002D0305" w:rsidP="002D0305">
      <w:pPr>
        <w:spacing w:after="120"/>
        <w:jc w:val="both"/>
        <w:rPr>
          <w:rFonts w:cs="Calibri"/>
        </w:rPr>
      </w:pPr>
      <w:r w:rsidRPr="004F1756">
        <w:rPr>
          <w:rFonts w:cs="Calibri"/>
        </w:rPr>
        <w:t>Dans cette hypothèse, si le nombre de candidats figurant sur une liste est inférieur au nombre de sièges qui reviennent à celle-ci, le ou les sièges non pourvus le sont par les autres listes.</w:t>
      </w:r>
    </w:p>
    <w:p w14:paraId="0860AF89" w14:textId="77777777" w:rsidR="002D0305" w:rsidRPr="004F1756" w:rsidRDefault="002D0305" w:rsidP="002D0305">
      <w:pPr>
        <w:spacing w:after="120"/>
        <w:jc w:val="both"/>
        <w:rPr>
          <w:rFonts w:cs="Calibri"/>
        </w:rPr>
      </w:pPr>
      <w:r w:rsidRPr="004F1756">
        <w:rPr>
          <w:rFonts w:cs="Calibri"/>
        </w:rPr>
        <w:t>Dans ce cas :</w:t>
      </w:r>
    </w:p>
    <w:p w14:paraId="003AC7CE" w14:textId="77777777" w:rsidR="002D0305" w:rsidRPr="004F1756" w:rsidRDefault="002D0305" w:rsidP="00781CB6">
      <w:pPr>
        <w:numPr>
          <w:ilvl w:val="0"/>
          <w:numId w:val="4"/>
        </w:numPr>
        <w:suppressAutoHyphens w:val="0"/>
        <w:autoSpaceDN/>
        <w:spacing w:after="120"/>
        <w:jc w:val="both"/>
        <w:textAlignment w:val="auto"/>
        <w:rPr>
          <w:rFonts w:cs="Calibri"/>
        </w:rPr>
      </w:pPr>
      <w:r w:rsidRPr="004F1756">
        <w:rPr>
          <w:rFonts w:cs="Calibri"/>
        </w:rPr>
        <w:t>Les sièges sont attribués aux candidats dans l’ordre de présentation sur chaque liste,</w:t>
      </w:r>
    </w:p>
    <w:p w14:paraId="6A0FE3AE" w14:textId="77777777" w:rsidR="002D0305" w:rsidRPr="004F1756" w:rsidRDefault="002D0305" w:rsidP="00781CB6">
      <w:pPr>
        <w:numPr>
          <w:ilvl w:val="0"/>
          <w:numId w:val="4"/>
        </w:numPr>
        <w:suppressAutoHyphens w:val="0"/>
        <w:autoSpaceDN/>
        <w:spacing w:after="120"/>
        <w:jc w:val="both"/>
        <w:textAlignment w:val="auto"/>
        <w:rPr>
          <w:rFonts w:cs="Calibri"/>
        </w:rPr>
      </w:pPr>
      <w:r w:rsidRPr="004F1756">
        <w:rPr>
          <w:rFonts w:cs="Calibri"/>
        </w:rPr>
        <w:t>Si plusieurs listes ont le même reste pour l’attribution du ou des sièges restant à pourvoir, ceux-ci reviennent à la ou les listes qui ont obtenu le plus grand nombre de suffrages. En cas d’égalité de suffrages, le siège est attribué au plus âgé des candidats.</w:t>
      </w:r>
    </w:p>
    <w:p w14:paraId="7E9E6CBD" w14:textId="77777777" w:rsidR="002D0305" w:rsidRPr="004F1756" w:rsidRDefault="002D0305" w:rsidP="002D0305">
      <w:pPr>
        <w:spacing w:after="120"/>
        <w:rPr>
          <w:rFonts w:cs="Calibri"/>
          <w:b/>
          <w:u w:val="single"/>
        </w:rPr>
      </w:pPr>
      <w:r w:rsidRPr="004F1756">
        <w:rPr>
          <w:rFonts w:cs="Calibri"/>
          <w:b/>
          <w:u w:val="single"/>
        </w:rPr>
        <w:t>II – Son rôle :</w:t>
      </w:r>
    </w:p>
    <w:p w14:paraId="1EBE97C8" w14:textId="77777777" w:rsidR="002D0305" w:rsidRPr="004F1756" w:rsidRDefault="002D0305" w:rsidP="002D0305">
      <w:pPr>
        <w:spacing w:after="120"/>
        <w:jc w:val="both"/>
        <w:rPr>
          <w:rFonts w:cs="Calibri"/>
        </w:rPr>
      </w:pPr>
      <w:r w:rsidRPr="004F1756">
        <w:rPr>
          <w:rFonts w:cs="Calibri"/>
        </w:rPr>
        <w:t>Il intervient principalement dans deux domaines :</w:t>
      </w:r>
    </w:p>
    <w:p w14:paraId="10D196B8" w14:textId="55FB5DAC" w:rsidR="002D0305" w:rsidRPr="004F1756" w:rsidRDefault="002D0305" w:rsidP="00781CB6">
      <w:pPr>
        <w:numPr>
          <w:ilvl w:val="0"/>
          <w:numId w:val="5"/>
        </w:numPr>
        <w:suppressAutoHyphens w:val="0"/>
        <w:autoSpaceDN/>
        <w:spacing w:after="120"/>
        <w:jc w:val="both"/>
        <w:textAlignment w:val="auto"/>
        <w:rPr>
          <w:rFonts w:cs="Calibri"/>
        </w:rPr>
      </w:pPr>
      <w:r w:rsidRPr="004F1756">
        <w:rPr>
          <w:rFonts w:cs="Calibri"/>
        </w:rPr>
        <w:t>L’aide sociale légale qui, par la loi, est sa seule attribution obligatoire,</w:t>
      </w:r>
    </w:p>
    <w:p w14:paraId="538FDA1F" w14:textId="77777777" w:rsidR="002D0305" w:rsidRPr="004F1756" w:rsidRDefault="002D0305" w:rsidP="00781CB6">
      <w:pPr>
        <w:numPr>
          <w:ilvl w:val="0"/>
          <w:numId w:val="5"/>
        </w:numPr>
        <w:suppressAutoHyphens w:val="0"/>
        <w:autoSpaceDN/>
        <w:spacing w:after="120"/>
        <w:jc w:val="both"/>
        <w:textAlignment w:val="auto"/>
        <w:rPr>
          <w:rFonts w:cs="Calibri"/>
        </w:rPr>
      </w:pPr>
      <w:r w:rsidRPr="004F1756">
        <w:rPr>
          <w:rFonts w:cs="Calibri"/>
        </w:rPr>
        <w:t>L’aide sociale facultative et l’action sociale, matières pour lesquelles il dispose d’une grande liberté d’intervention et pour lesquelles, il met en œuvre la politique sociale déterminée par les élus locaux.</w:t>
      </w:r>
    </w:p>
    <w:p w14:paraId="47AA89C1" w14:textId="77777777" w:rsid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jc w:val="both"/>
        <w:textAlignment w:val="auto"/>
        <w:rPr>
          <w:rFonts w:cs="Calibri"/>
        </w:rPr>
      </w:pPr>
      <w:r w:rsidRPr="004F1756">
        <w:rPr>
          <w:rFonts w:cs="Calibri"/>
        </w:rPr>
        <w:t>Les administrateurs sont soumis au respect du secret professionnel s’agissant des informations nominatives dont ils ont connaissance dans l’exercice de leur fonction.</w:t>
      </w:r>
    </w:p>
    <w:p w14:paraId="1041BD55" w14:textId="77777777" w:rsid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jc w:val="both"/>
        <w:textAlignment w:val="auto"/>
        <w:rPr>
          <w:rFonts w:cs="Calibri"/>
        </w:rPr>
      </w:pPr>
    </w:p>
    <w:p w14:paraId="1D40D0C9" w14:textId="74738EFF" w:rsidR="00C3771F" w:rsidRPr="002D0305" w:rsidRDefault="00C3771F"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jc w:val="both"/>
        <w:textAlignment w:val="auto"/>
        <w:rPr>
          <w:rFonts w:asciiTheme="minorHAnsi" w:hAnsiTheme="minorHAnsi" w:cstheme="minorHAnsi"/>
          <w:b/>
          <w:bCs/>
        </w:rPr>
      </w:pPr>
      <w:r w:rsidRPr="002D0305">
        <w:rPr>
          <w:rFonts w:asciiTheme="minorHAnsi" w:hAnsiTheme="minorHAnsi" w:cstheme="minorHAnsi"/>
          <w:b/>
          <w:bCs/>
        </w:rPr>
        <w:t>Le Conseil Municipal ;</w:t>
      </w:r>
    </w:p>
    <w:p w14:paraId="043C1907" w14:textId="77777777" w:rsidR="00E31A4C" w:rsidRPr="002D0305" w:rsidRDefault="00E31A4C" w:rsidP="00E31A4C">
      <w:pPr>
        <w:suppressAutoHyphens w:val="0"/>
        <w:autoSpaceDE w:val="0"/>
        <w:adjustRightInd w:val="0"/>
        <w:jc w:val="both"/>
        <w:textAlignment w:val="auto"/>
        <w:rPr>
          <w:rFonts w:asciiTheme="minorHAnsi" w:hAnsiTheme="minorHAnsi" w:cstheme="minorHAnsi"/>
          <w:b/>
          <w:bCs/>
        </w:rPr>
      </w:pPr>
    </w:p>
    <w:p w14:paraId="5B0B39BD" w14:textId="77777777" w:rsidR="002D0305" w:rsidRP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bookmarkStart w:id="1" w:name="_Hlk216346225"/>
      <w:r w:rsidRPr="002D0305">
        <w:rPr>
          <w:rFonts w:asciiTheme="minorHAnsi" w:hAnsiTheme="minorHAnsi" w:cstheme="minorHAnsi"/>
          <w:b/>
          <w:bCs/>
        </w:rPr>
        <w:t>Vu</w:t>
      </w:r>
      <w:r w:rsidRPr="002D0305">
        <w:rPr>
          <w:rFonts w:asciiTheme="minorHAnsi" w:hAnsiTheme="minorHAnsi" w:cstheme="minorHAnsi"/>
        </w:rPr>
        <w:t xml:space="preserve"> le Code général des Collectivités territoriales,</w:t>
      </w:r>
    </w:p>
    <w:p w14:paraId="58B300D1" w14:textId="77777777" w:rsidR="002D0305" w:rsidRP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b/>
          <w:bCs/>
        </w:rPr>
        <w:t xml:space="preserve">Vu </w:t>
      </w:r>
      <w:r w:rsidRPr="002D0305">
        <w:rPr>
          <w:rFonts w:asciiTheme="minorHAnsi" w:hAnsiTheme="minorHAnsi" w:cstheme="minorHAnsi"/>
        </w:rPr>
        <w:t>le Code de l’Action sociale et des Familles notamment ses articles L123-6 et R123-8 et R123-10,</w:t>
      </w:r>
    </w:p>
    <w:p w14:paraId="6633471D" w14:textId="77777777" w:rsidR="002D0305" w:rsidRP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b/>
          <w:bCs/>
        </w:rPr>
        <w:t xml:space="preserve">Vu </w:t>
      </w:r>
      <w:r w:rsidRPr="002D0305">
        <w:rPr>
          <w:rFonts w:asciiTheme="minorHAnsi" w:hAnsiTheme="minorHAnsi" w:cstheme="minorHAnsi"/>
        </w:rPr>
        <w:t>la délibération n° 2026_MARS_01 en date du 21 mars 2026 relative à l’élection de Madame le Maire,</w:t>
      </w:r>
    </w:p>
    <w:p w14:paraId="583C00AB" w14:textId="77777777" w:rsidR="002D0305" w:rsidRP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b/>
          <w:bCs/>
        </w:rPr>
        <w:t>Vu</w:t>
      </w:r>
      <w:r w:rsidRPr="002D0305">
        <w:rPr>
          <w:rFonts w:asciiTheme="minorHAnsi" w:hAnsiTheme="minorHAnsi" w:cstheme="minorHAnsi"/>
        </w:rPr>
        <w:t xml:space="preserve"> la délibération n° 2026_MARS_03 en date du 21 mars 2026 relative à l’élection des adjoints au Maire,</w:t>
      </w:r>
    </w:p>
    <w:p w14:paraId="10F297DC" w14:textId="77777777" w:rsidR="002D0305" w:rsidRP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b/>
          <w:bCs/>
        </w:rPr>
        <w:t xml:space="preserve">Considérant </w:t>
      </w:r>
      <w:r w:rsidRPr="002D0305">
        <w:rPr>
          <w:rFonts w:asciiTheme="minorHAnsi" w:hAnsiTheme="minorHAnsi" w:cstheme="minorHAnsi"/>
        </w:rPr>
        <w:t>qu’il convient de procéder à la désignation des conseillers municipaux au sein du conseil d’administration du Centre Communal d’Action Sociale de Moisenay,</w:t>
      </w:r>
    </w:p>
    <w:p w14:paraId="45B89070" w14:textId="6E62B41D" w:rsidR="002D0305" w:rsidRP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rPr>
        <w:t xml:space="preserve">Après en avoir délibéré par un vote à bulletin secret avec 12 bulletins pour la liste de Madame Marie MAUGERE et 3 bulletins blancs,                                   </w:t>
      </w:r>
    </w:p>
    <w:p w14:paraId="5489F765" w14:textId="77777777" w:rsidR="002D0305" w:rsidRP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b/>
          <w:bCs/>
          <w:u w:val="single"/>
        </w:rPr>
      </w:pPr>
      <w:r w:rsidRPr="002D0305">
        <w:rPr>
          <w:rFonts w:asciiTheme="minorHAnsi" w:hAnsiTheme="minorHAnsi" w:cstheme="minorHAnsi"/>
          <w:b/>
          <w:bCs/>
          <w:u w:val="single"/>
        </w:rPr>
        <w:t>ARTICLE 1 :</w:t>
      </w:r>
    </w:p>
    <w:p w14:paraId="4BE4CE4F" w14:textId="77777777" w:rsidR="002D0305" w:rsidRP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b/>
          <w:bCs/>
        </w:rPr>
        <w:t>DESIGNE</w:t>
      </w:r>
      <w:r w:rsidRPr="002D0305">
        <w:rPr>
          <w:rFonts w:asciiTheme="minorHAnsi" w:hAnsiTheme="minorHAnsi" w:cstheme="minorHAnsi"/>
        </w:rPr>
        <w:t xml:space="preserve"> les membres du conseil d'’administration du CCAS suivants :</w:t>
      </w:r>
    </w:p>
    <w:p w14:paraId="23CB86C4" w14:textId="77777777" w:rsidR="002D0305" w:rsidRPr="002D0305" w:rsidRDefault="002D0305" w:rsidP="00781CB6">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rPr>
        <w:t>Aurore MALBERT</w:t>
      </w:r>
    </w:p>
    <w:p w14:paraId="51FDCD6A" w14:textId="77777777" w:rsidR="002D0305" w:rsidRPr="002D0305" w:rsidRDefault="002D0305" w:rsidP="00781CB6">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rPr>
        <w:t>Carole de SOUSA</w:t>
      </w:r>
    </w:p>
    <w:p w14:paraId="10BE4EE7" w14:textId="77777777" w:rsidR="002D0305" w:rsidRPr="002D0305" w:rsidRDefault="002D0305" w:rsidP="00781CB6">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rPr>
        <w:t>Damien DUSSOUCHAUT</w:t>
      </w:r>
    </w:p>
    <w:p w14:paraId="6FE59CE7" w14:textId="77777777" w:rsidR="002D0305" w:rsidRPr="002D0305" w:rsidRDefault="002D0305" w:rsidP="00781CB6">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b/>
          <w:bCs/>
          <w:u w:val="single"/>
        </w:rPr>
      </w:pPr>
      <w:r w:rsidRPr="002D0305">
        <w:rPr>
          <w:rFonts w:asciiTheme="minorHAnsi" w:hAnsiTheme="minorHAnsi" w:cstheme="minorHAnsi"/>
        </w:rPr>
        <w:t>Herveline FERTE</w:t>
      </w:r>
    </w:p>
    <w:p w14:paraId="56C13178" w14:textId="43FBE492" w:rsidR="002D0305" w:rsidRPr="002D0305" w:rsidRDefault="002D0305" w:rsidP="002D0305">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b/>
          <w:bCs/>
          <w:u w:val="single"/>
        </w:rPr>
      </w:pPr>
      <w:r w:rsidRPr="002D0305">
        <w:rPr>
          <w:rFonts w:asciiTheme="minorHAnsi" w:hAnsiTheme="minorHAnsi" w:cstheme="minorHAnsi"/>
          <w:b/>
          <w:bCs/>
          <w:u w:val="single"/>
        </w:rPr>
        <w:t>ARTICLE 2 :</w:t>
      </w:r>
    </w:p>
    <w:p w14:paraId="4C93A3A2" w14:textId="77777777" w:rsidR="002D0305" w:rsidRP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rPr>
        <w:t>Les autres membres du conseil d’administration du Centre Communal d’Action Sociale de Moisenay sont :</w:t>
      </w:r>
    </w:p>
    <w:p w14:paraId="56F94BED" w14:textId="77777777" w:rsidR="002D0305" w:rsidRPr="002D0305" w:rsidRDefault="002D0305" w:rsidP="00781CB6">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rPr>
        <w:t>Un représentant de l’association la Retraite Heureuse</w:t>
      </w:r>
    </w:p>
    <w:p w14:paraId="34E2A747" w14:textId="77777777" w:rsidR="002D0305" w:rsidRPr="002D0305" w:rsidRDefault="002D0305" w:rsidP="00781CB6">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rPr>
        <w:t>Un représentant d’une association de personnes handicapées</w:t>
      </w:r>
    </w:p>
    <w:p w14:paraId="76382302" w14:textId="77777777" w:rsidR="002D0305" w:rsidRPr="002D0305" w:rsidRDefault="002D0305" w:rsidP="00781CB6">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rPr>
        <w:t>Un représentant d’une association familiale (sur proposition de l’UDAF)</w:t>
      </w:r>
    </w:p>
    <w:p w14:paraId="62A40A39" w14:textId="77777777" w:rsidR="002D0305" w:rsidRPr="002D0305" w:rsidRDefault="002D0305" w:rsidP="00781CB6">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rPr>
        <w:lastRenderedPageBreak/>
        <w:t>Un représentant d’une association œuvrant dans le secteur de l’insertion et de la lutte contre l’exclusion</w:t>
      </w:r>
    </w:p>
    <w:p w14:paraId="2331F76E" w14:textId="77777777" w:rsidR="002D0305" w:rsidRPr="002D0305" w:rsidRDefault="002D0305" w:rsidP="002D03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2D0305">
        <w:rPr>
          <w:rFonts w:asciiTheme="minorHAnsi" w:hAnsiTheme="minorHAnsi" w:cstheme="minorHAnsi"/>
        </w:rPr>
        <w:t>Lesquels feront l’objet d’une nomination par Madame la Maire, Présidente de droit du CCAS.</w:t>
      </w:r>
    </w:p>
    <w:p w14:paraId="3B658158" w14:textId="0CC4A45D" w:rsidR="002D0305" w:rsidRPr="002D0305" w:rsidRDefault="002D0305" w:rsidP="002D0305">
      <w:pPr>
        <w:pBdr>
          <w:top w:val="single" w:sz="4" w:space="1" w:color="auto"/>
          <w:left w:val="single" w:sz="4" w:space="4" w:color="auto"/>
          <w:bottom w:val="single" w:sz="4" w:space="1" w:color="auto"/>
          <w:right w:val="single" w:sz="4" w:space="4" w:color="auto"/>
        </w:pBdr>
        <w:shd w:val="clear" w:color="auto" w:fill="D9E2F3"/>
        <w:adjustRightInd w:val="0"/>
        <w:rPr>
          <w:rFonts w:asciiTheme="minorHAnsi" w:eastAsia="Times New Roman" w:hAnsiTheme="minorHAnsi" w:cstheme="minorHAnsi"/>
          <w:b/>
          <w:sz w:val="24"/>
          <w:szCs w:val="24"/>
          <w:lang w:eastAsia="fr-FR"/>
        </w:rPr>
      </w:pPr>
      <w:r w:rsidRPr="002D0305">
        <w:rPr>
          <w:rFonts w:asciiTheme="minorHAnsi" w:hAnsiTheme="minorHAnsi" w:cstheme="minorHAnsi"/>
          <w:b/>
          <w:sz w:val="24"/>
          <w:szCs w:val="24"/>
        </w:rPr>
        <w:t>2026_MARS_0</w:t>
      </w:r>
      <w:r>
        <w:rPr>
          <w:rFonts w:asciiTheme="minorHAnsi" w:hAnsiTheme="minorHAnsi" w:cstheme="minorHAnsi"/>
          <w:b/>
          <w:sz w:val="24"/>
          <w:szCs w:val="24"/>
        </w:rPr>
        <w:t>8</w:t>
      </w:r>
      <w:r w:rsidRPr="002D0305">
        <w:rPr>
          <w:rFonts w:asciiTheme="minorHAnsi" w:eastAsia="Times New Roman" w:hAnsiTheme="minorHAnsi" w:cstheme="minorHAnsi"/>
          <w:b/>
          <w:sz w:val="24"/>
          <w:szCs w:val="24"/>
          <w:lang w:eastAsia="fr-FR"/>
        </w:rPr>
        <w:t xml:space="preserve"> </w:t>
      </w:r>
    </w:p>
    <w:p w14:paraId="433507B4" w14:textId="43DAC933" w:rsidR="00C80177" w:rsidRPr="002D0305" w:rsidRDefault="002D0305" w:rsidP="002D0305">
      <w:pPr>
        <w:pBdr>
          <w:top w:val="single" w:sz="4" w:space="1" w:color="auto"/>
          <w:left w:val="single" w:sz="4" w:space="4" w:color="auto"/>
          <w:bottom w:val="single" w:sz="4" w:space="1" w:color="auto"/>
          <w:right w:val="single" w:sz="4" w:space="4" w:color="auto"/>
        </w:pBdr>
        <w:shd w:val="clear" w:color="auto" w:fill="D9E2F3"/>
        <w:adjustRightInd w:val="0"/>
        <w:rPr>
          <w:rFonts w:asciiTheme="minorHAnsi" w:hAnsiTheme="minorHAnsi" w:cstheme="minorHAnsi"/>
          <w:i/>
          <w:iCs/>
          <w:sz w:val="24"/>
          <w:szCs w:val="24"/>
          <w:u w:val="single"/>
        </w:rPr>
      </w:pPr>
      <w:r w:rsidRPr="002D0305">
        <w:rPr>
          <w:rFonts w:asciiTheme="minorHAnsi" w:hAnsiTheme="minorHAnsi" w:cstheme="minorHAnsi"/>
          <w:b/>
          <w:sz w:val="24"/>
          <w:szCs w:val="24"/>
        </w:rPr>
        <w:t>Désignation d’un délégué élu au sein du Comité d’Action Sociale (CNAS)</w:t>
      </w:r>
    </w:p>
    <w:p w14:paraId="1231AFD8" w14:textId="77777777" w:rsidR="002D0305" w:rsidRDefault="002D0305" w:rsidP="00C80177">
      <w:pPr>
        <w:adjustRightInd w:val="0"/>
        <w:jc w:val="both"/>
        <w:rPr>
          <w:rFonts w:asciiTheme="minorHAnsi" w:hAnsiTheme="minorHAnsi" w:cstheme="minorHAnsi"/>
          <w:i/>
          <w:iCs/>
          <w:u w:val="single"/>
        </w:rPr>
      </w:pPr>
    </w:p>
    <w:p w14:paraId="59C0419C" w14:textId="441C7141" w:rsidR="00C80177" w:rsidRPr="002D0305" w:rsidRDefault="00C80177" w:rsidP="00C80177">
      <w:pPr>
        <w:adjustRightInd w:val="0"/>
        <w:jc w:val="both"/>
        <w:rPr>
          <w:rFonts w:asciiTheme="minorHAnsi" w:hAnsiTheme="minorHAnsi" w:cstheme="minorHAnsi"/>
          <w:lang w:eastAsia="fr-FR"/>
        </w:rPr>
      </w:pPr>
      <w:r w:rsidRPr="002D0305">
        <w:rPr>
          <w:rFonts w:asciiTheme="minorHAnsi" w:hAnsiTheme="minorHAnsi" w:cstheme="minorHAnsi"/>
          <w:i/>
          <w:iCs/>
          <w:u w:val="single"/>
        </w:rPr>
        <w:t>Rapporteur :</w:t>
      </w:r>
      <w:r w:rsidRPr="002D0305">
        <w:rPr>
          <w:rFonts w:asciiTheme="minorHAnsi" w:hAnsiTheme="minorHAnsi" w:cstheme="minorHAnsi"/>
          <w:i/>
          <w:iCs/>
        </w:rPr>
        <w:t xml:space="preserve"> </w:t>
      </w:r>
      <w:r w:rsidR="002D0305" w:rsidRPr="002D0305">
        <w:rPr>
          <w:rFonts w:asciiTheme="minorHAnsi" w:hAnsiTheme="minorHAnsi" w:cstheme="minorHAnsi"/>
          <w:i/>
          <w:iCs/>
        </w:rPr>
        <w:t>Marie MAUGERE</w:t>
      </w:r>
    </w:p>
    <w:p w14:paraId="6DB9DB89" w14:textId="77777777" w:rsidR="00E31A4C" w:rsidRPr="002D0305" w:rsidRDefault="00E31A4C" w:rsidP="00E31A4C">
      <w:pPr>
        <w:suppressAutoHyphens w:val="0"/>
        <w:autoSpaceDE w:val="0"/>
        <w:adjustRightInd w:val="0"/>
        <w:jc w:val="both"/>
        <w:textAlignment w:val="auto"/>
        <w:rPr>
          <w:rFonts w:asciiTheme="minorHAnsi" w:hAnsiTheme="minorHAnsi" w:cstheme="minorHAnsi"/>
        </w:rPr>
      </w:pPr>
    </w:p>
    <w:bookmarkEnd w:id="1"/>
    <w:p w14:paraId="7A77B94D" w14:textId="77777777" w:rsidR="002D0305" w:rsidRPr="002D0305" w:rsidRDefault="002D0305" w:rsidP="002D0305">
      <w:pPr>
        <w:spacing w:after="120"/>
        <w:jc w:val="both"/>
        <w:rPr>
          <w:rFonts w:asciiTheme="minorHAnsi" w:hAnsiTheme="minorHAnsi" w:cstheme="minorHAnsi"/>
          <w:i/>
          <w:u w:val="single"/>
        </w:rPr>
      </w:pPr>
      <w:r w:rsidRPr="002D0305">
        <w:rPr>
          <w:rFonts w:asciiTheme="minorHAnsi" w:hAnsiTheme="minorHAnsi" w:cstheme="minorHAnsi"/>
          <w:i/>
          <w:u w:val="single"/>
        </w:rPr>
        <w:t>Une action sociale au service des agents territoriaux :</w:t>
      </w:r>
    </w:p>
    <w:p w14:paraId="5E0CBBCD" w14:textId="77777777" w:rsidR="002D0305" w:rsidRPr="002D0305" w:rsidRDefault="002D0305" w:rsidP="002D0305">
      <w:pPr>
        <w:spacing w:after="120"/>
        <w:jc w:val="both"/>
        <w:rPr>
          <w:rFonts w:asciiTheme="minorHAnsi" w:hAnsiTheme="minorHAnsi" w:cstheme="minorHAnsi"/>
        </w:rPr>
      </w:pPr>
      <w:r w:rsidRPr="002D0305">
        <w:rPr>
          <w:rFonts w:asciiTheme="minorHAnsi" w:hAnsiTheme="minorHAnsi" w:cstheme="minorHAnsi"/>
        </w:rPr>
        <w:t>Association loi 1901, le Comité National d’Action Sociale pour le Personnel des Collectivités Territoriales constitue un outil précieux pour les responsables territoriaux. Il leur propose en effet, une offre unique et complète de prestations pour améliorer les conditions matérielles et morales d’existence des agents de la fonction publique territoriale et de leur famille.</w:t>
      </w:r>
    </w:p>
    <w:p w14:paraId="298D98FE" w14:textId="77777777" w:rsidR="002D0305" w:rsidRPr="002D0305" w:rsidRDefault="002D0305" w:rsidP="002D0305">
      <w:pPr>
        <w:spacing w:after="120"/>
        <w:jc w:val="both"/>
        <w:rPr>
          <w:rFonts w:asciiTheme="minorHAnsi" w:hAnsiTheme="minorHAnsi" w:cstheme="minorHAnsi"/>
        </w:rPr>
      </w:pPr>
      <w:r w:rsidRPr="002D0305">
        <w:rPr>
          <w:rFonts w:asciiTheme="minorHAnsi" w:hAnsiTheme="minorHAnsi" w:cstheme="minorHAnsi"/>
        </w:rPr>
        <w:t>Organisme paritaire et pluraliste, le CNAS a été créée en 1967.</w:t>
      </w:r>
    </w:p>
    <w:p w14:paraId="383302DE" w14:textId="77777777" w:rsidR="002D0305" w:rsidRPr="002D0305" w:rsidRDefault="002D0305" w:rsidP="002D0305">
      <w:pPr>
        <w:spacing w:after="120"/>
        <w:jc w:val="both"/>
        <w:rPr>
          <w:rFonts w:asciiTheme="minorHAnsi" w:hAnsiTheme="minorHAnsi" w:cstheme="minorHAnsi"/>
          <w:i/>
          <w:u w:val="single"/>
        </w:rPr>
      </w:pPr>
      <w:r w:rsidRPr="002D0305">
        <w:rPr>
          <w:rFonts w:asciiTheme="minorHAnsi" w:hAnsiTheme="minorHAnsi" w:cstheme="minorHAnsi"/>
          <w:i/>
          <w:u w:val="single"/>
        </w:rPr>
        <w:t>Une action sociale au service des bénéficiaires :</w:t>
      </w:r>
    </w:p>
    <w:p w14:paraId="1801DA23" w14:textId="77777777" w:rsidR="002D0305" w:rsidRPr="002D0305" w:rsidRDefault="002D0305" w:rsidP="002D0305">
      <w:pPr>
        <w:spacing w:after="120"/>
        <w:jc w:val="both"/>
        <w:rPr>
          <w:rFonts w:asciiTheme="minorHAnsi" w:hAnsiTheme="minorHAnsi" w:cstheme="minorHAnsi"/>
        </w:rPr>
      </w:pPr>
      <w:r w:rsidRPr="002D0305">
        <w:rPr>
          <w:rFonts w:asciiTheme="minorHAnsi" w:hAnsiTheme="minorHAnsi" w:cstheme="minorHAnsi"/>
        </w:rPr>
        <w:t>Le CNAS bénéficie d’un effet de mutualisation très important. Cette force lui permet de proposer à l’ensemble des agents de ses adhérents des prestations d’une envergure unique. Le CNAS fait par ailleurs régulièrement évoluer ses prestations selon les vœux des bénéficiaires, afin de rester au plus proche des attentes et des besoins des agents.</w:t>
      </w:r>
    </w:p>
    <w:p w14:paraId="1A1A423D" w14:textId="77777777" w:rsidR="002D0305" w:rsidRPr="002D0305" w:rsidRDefault="002D0305" w:rsidP="002D0305">
      <w:pPr>
        <w:spacing w:after="120"/>
        <w:jc w:val="both"/>
        <w:rPr>
          <w:rFonts w:asciiTheme="minorHAnsi" w:hAnsiTheme="minorHAnsi" w:cstheme="minorHAnsi"/>
        </w:rPr>
      </w:pPr>
      <w:r w:rsidRPr="002D0305">
        <w:rPr>
          <w:rFonts w:asciiTheme="minorHAnsi" w:hAnsiTheme="minorHAnsi" w:cstheme="minorHAnsi"/>
        </w:rPr>
        <w:t>Le CNAS est complémentaire d’autres organismes, Amicales ou Comités locaux ou départementaux d’Œuvres Sociales.</w:t>
      </w:r>
    </w:p>
    <w:p w14:paraId="1481529B"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b/>
          <w:bCs/>
        </w:rPr>
      </w:pPr>
      <w:r w:rsidRPr="00EB031F">
        <w:rPr>
          <w:rFonts w:asciiTheme="minorHAnsi" w:hAnsiTheme="minorHAnsi" w:cstheme="minorHAnsi"/>
          <w:b/>
          <w:bCs/>
        </w:rPr>
        <w:t>Le Conseil municipal,</w:t>
      </w:r>
    </w:p>
    <w:p w14:paraId="404AC4D2"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b/>
          <w:bCs/>
        </w:rPr>
        <w:t>Vu</w:t>
      </w:r>
      <w:r w:rsidRPr="00EB031F">
        <w:rPr>
          <w:rFonts w:asciiTheme="minorHAnsi" w:hAnsiTheme="minorHAnsi" w:cstheme="minorHAnsi"/>
        </w:rPr>
        <w:t xml:space="preserve"> le Code général des Collectivités territoriales,</w:t>
      </w:r>
    </w:p>
    <w:p w14:paraId="0F6D9531"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b/>
          <w:bCs/>
        </w:rPr>
        <w:t>Vu</w:t>
      </w:r>
      <w:r w:rsidRPr="00EB031F">
        <w:rPr>
          <w:rFonts w:asciiTheme="minorHAnsi" w:hAnsiTheme="minorHAnsi" w:cstheme="minorHAnsi"/>
        </w:rPr>
        <w:t xml:space="preserve"> la délibération n° 2026_MARS_01 en date du 21 mars 2026 relative à l’élection de Madame le Maire,</w:t>
      </w:r>
    </w:p>
    <w:p w14:paraId="7A0137AA"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b/>
          <w:bCs/>
        </w:rPr>
        <w:t>Vu</w:t>
      </w:r>
      <w:r w:rsidRPr="00EB031F">
        <w:rPr>
          <w:rFonts w:asciiTheme="minorHAnsi" w:hAnsiTheme="minorHAnsi" w:cstheme="minorHAnsi"/>
        </w:rPr>
        <w:t xml:space="preserve"> la délibération n° 2026_MARS_03 en date du 21 mars 2026 relative à l’élection des adjoints au Maire,</w:t>
      </w:r>
    </w:p>
    <w:p w14:paraId="1BC15DCF"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57" w:line="276" w:lineRule="auto"/>
        <w:jc w:val="both"/>
        <w:textAlignment w:val="auto"/>
        <w:rPr>
          <w:rFonts w:asciiTheme="minorHAnsi" w:hAnsiTheme="minorHAnsi" w:cstheme="minorHAnsi"/>
        </w:rPr>
      </w:pPr>
      <w:r w:rsidRPr="00EB031F">
        <w:rPr>
          <w:rFonts w:asciiTheme="minorHAnsi" w:hAnsiTheme="minorHAnsi" w:cstheme="minorHAnsi"/>
          <w:b/>
          <w:bCs/>
        </w:rPr>
        <w:t xml:space="preserve">Considérant </w:t>
      </w:r>
      <w:r w:rsidRPr="00EB031F">
        <w:rPr>
          <w:rFonts w:asciiTheme="minorHAnsi" w:hAnsiTheme="minorHAnsi" w:cstheme="minorHAnsi"/>
        </w:rPr>
        <w:t>que la collectivité doit désigner un élu titulaire et un élu suppléant pour siéger aux instances du Comité National d’Action Sociale (CNAS),</w:t>
      </w:r>
    </w:p>
    <w:p w14:paraId="64389B26" w14:textId="256EE4CC" w:rsidR="00EB031F" w:rsidRPr="00EB031F" w:rsidRDefault="00EB031F" w:rsidP="00EB03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djustRightInd w:val="0"/>
        <w:spacing w:after="113"/>
        <w:textAlignment w:val="auto"/>
        <w:rPr>
          <w:rFonts w:asciiTheme="minorHAnsi" w:hAnsiTheme="minorHAnsi" w:cstheme="minorHAnsi"/>
        </w:rPr>
      </w:pPr>
      <w:r w:rsidRPr="00EB031F">
        <w:rPr>
          <w:rFonts w:asciiTheme="minorHAnsi" w:hAnsiTheme="minorHAnsi" w:cstheme="minorHAnsi"/>
          <w:b/>
          <w:bCs/>
        </w:rPr>
        <w:t>Considérant</w:t>
      </w:r>
      <w:r w:rsidRPr="00EB031F">
        <w:rPr>
          <w:rFonts w:asciiTheme="minorHAnsi" w:hAnsiTheme="minorHAnsi" w:cstheme="minorHAnsi"/>
        </w:rPr>
        <w:t xml:space="preserve"> l’avis favorable de tous les élus présents pour procéder à un vote à main levée,</w:t>
      </w:r>
    </w:p>
    <w:p w14:paraId="6AA4EF8C"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70"/>
        <w:jc w:val="both"/>
        <w:textAlignment w:val="auto"/>
        <w:rPr>
          <w:rFonts w:asciiTheme="minorHAnsi" w:hAnsiTheme="minorHAnsi" w:cstheme="minorHAnsi"/>
          <w:b/>
          <w:bCs/>
          <w:u w:val="single"/>
        </w:rPr>
      </w:pPr>
      <w:r w:rsidRPr="00EB031F">
        <w:rPr>
          <w:rFonts w:asciiTheme="minorHAnsi" w:hAnsiTheme="minorHAnsi" w:cstheme="minorHAnsi"/>
        </w:rPr>
        <w:t>Après en avoir délibéré à la majorité par 12 voix pour et 3 abstentions (Léa ROCHMANN, Fidèle AHOUANSOU et Michel GODEAU).</w:t>
      </w:r>
    </w:p>
    <w:p w14:paraId="5486B988"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b/>
          <w:bCs/>
          <w:u w:val="single"/>
        </w:rPr>
      </w:pPr>
      <w:r w:rsidRPr="00EB031F">
        <w:rPr>
          <w:rFonts w:asciiTheme="minorHAnsi" w:hAnsiTheme="minorHAnsi" w:cstheme="minorHAnsi"/>
          <w:b/>
          <w:bCs/>
          <w:u w:val="single"/>
        </w:rPr>
        <w:t xml:space="preserve">ARTICLE UNIQUE : </w:t>
      </w:r>
    </w:p>
    <w:p w14:paraId="4F8870EB"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b/>
          <w:bCs/>
        </w:rPr>
        <w:t>DIT</w:t>
      </w:r>
      <w:r w:rsidRPr="00EB031F">
        <w:rPr>
          <w:rFonts w:asciiTheme="minorHAnsi" w:hAnsiTheme="minorHAnsi" w:cstheme="minorHAnsi"/>
        </w:rPr>
        <w:t xml:space="preserve"> que les membres élus au sein du Comité National d’Action Social (CNAS) sont :</w:t>
      </w:r>
    </w:p>
    <w:tbl>
      <w:tblPr>
        <w:tblW w:w="0" w:type="auto"/>
        <w:tblLayout w:type="fixed"/>
        <w:tblLook w:val="0000" w:firstRow="0" w:lastRow="0" w:firstColumn="0" w:lastColumn="0" w:noHBand="0" w:noVBand="0"/>
      </w:tblPr>
      <w:tblGrid>
        <w:gridCol w:w="3070"/>
        <w:gridCol w:w="3071"/>
        <w:gridCol w:w="3071"/>
      </w:tblGrid>
      <w:tr w:rsidR="00EB031F" w:rsidRPr="00EB031F" w14:paraId="3EE8DD74" w14:textId="77777777">
        <w:tc>
          <w:tcPr>
            <w:tcW w:w="3070" w:type="dxa"/>
            <w:tcBorders>
              <w:top w:val="nil"/>
              <w:left w:val="nil"/>
              <w:bottom w:val="single" w:sz="4" w:space="0" w:color="auto"/>
              <w:right w:val="single" w:sz="4" w:space="0" w:color="auto"/>
            </w:tcBorders>
          </w:tcPr>
          <w:p w14:paraId="4060D165"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p>
        </w:tc>
        <w:tc>
          <w:tcPr>
            <w:tcW w:w="3071" w:type="dxa"/>
            <w:tcBorders>
              <w:top w:val="single" w:sz="4" w:space="0" w:color="auto"/>
              <w:left w:val="single" w:sz="4" w:space="0" w:color="auto"/>
              <w:bottom w:val="single" w:sz="4" w:space="0" w:color="auto"/>
              <w:right w:val="single" w:sz="4" w:space="0" w:color="auto"/>
            </w:tcBorders>
          </w:tcPr>
          <w:p w14:paraId="5D4DEA5A"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center"/>
              <w:textAlignment w:val="auto"/>
              <w:rPr>
                <w:rFonts w:asciiTheme="minorHAnsi" w:hAnsiTheme="minorHAnsi" w:cstheme="minorHAnsi"/>
                <w:b/>
                <w:bCs/>
              </w:rPr>
            </w:pPr>
            <w:r w:rsidRPr="00EB031F">
              <w:rPr>
                <w:rFonts w:asciiTheme="minorHAnsi" w:hAnsiTheme="minorHAnsi" w:cstheme="minorHAnsi"/>
                <w:b/>
                <w:bCs/>
              </w:rPr>
              <w:t>Titulaire</w:t>
            </w:r>
          </w:p>
        </w:tc>
        <w:tc>
          <w:tcPr>
            <w:tcW w:w="3071" w:type="dxa"/>
            <w:tcBorders>
              <w:top w:val="single" w:sz="4" w:space="0" w:color="auto"/>
              <w:left w:val="single" w:sz="4" w:space="0" w:color="auto"/>
              <w:bottom w:val="single" w:sz="4" w:space="0" w:color="auto"/>
              <w:right w:val="single" w:sz="4" w:space="0" w:color="auto"/>
            </w:tcBorders>
          </w:tcPr>
          <w:p w14:paraId="112476A9"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center"/>
              <w:textAlignment w:val="auto"/>
              <w:rPr>
                <w:rFonts w:asciiTheme="minorHAnsi" w:hAnsiTheme="minorHAnsi" w:cstheme="minorHAnsi"/>
                <w:b/>
                <w:bCs/>
              </w:rPr>
            </w:pPr>
            <w:r w:rsidRPr="00EB031F">
              <w:rPr>
                <w:rFonts w:asciiTheme="minorHAnsi" w:hAnsiTheme="minorHAnsi" w:cstheme="minorHAnsi"/>
                <w:b/>
                <w:bCs/>
              </w:rPr>
              <w:t>Suppléant</w:t>
            </w:r>
          </w:p>
        </w:tc>
      </w:tr>
      <w:tr w:rsidR="00EB031F" w:rsidRPr="00EB031F" w14:paraId="13B9983B" w14:textId="77777777">
        <w:tc>
          <w:tcPr>
            <w:tcW w:w="3070" w:type="dxa"/>
            <w:tcBorders>
              <w:top w:val="single" w:sz="4" w:space="0" w:color="auto"/>
              <w:left w:val="single" w:sz="4" w:space="0" w:color="auto"/>
              <w:bottom w:val="single" w:sz="4" w:space="0" w:color="auto"/>
              <w:right w:val="single" w:sz="4" w:space="0" w:color="auto"/>
            </w:tcBorders>
          </w:tcPr>
          <w:p w14:paraId="06847D7E"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u w:val="single"/>
              </w:rPr>
            </w:pPr>
            <w:r w:rsidRPr="00EB031F">
              <w:rPr>
                <w:rFonts w:asciiTheme="minorHAnsi" w:hAnsiTheme="minorHAnsi" w:cstheme="minorHAnsi"/>
                <w:u w:val="single"/>
              </w:rPr>
              <w:t>C.N.A.S.</w:t>
            </w:r>
          </w:p>
        </w:tc>
        <w:tc>
          <w:tcPr>
            <w:tcW w:w="3071" w:type="dxa"/>
            <w:tcBorders>
              <w:top w:val="single" w:sz="4" w:space="0" w:color="auto"/>
              <w:left w:val="single" w:sz="4" w:space="0" w:color="auto"/>
              <w:bottom w:val="single" w:sz="4" w:space="0" w:color="auto"/>
              <w:right w:val="single" w:sz="4" w:space="0" w:color="auto"/>
            </w:tcBorders>
          </w:tcPr>
          <w:p w14:paraId="23CEEFCA"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rPr>
              <w:t>Myriam FRIN</w:t>
            </w:r>
          </w:p>
        </w:tc>
        <w:tc>
          <w:tcPr>
            <w:tcW w:w="3071" w:type="dxa"/>
            <w:tcBorders>
              <w:top w:val="single" w:sz="4" w:space="0" w:color="auto"/>
              <w:left w:val="single" w:sz="4" w:space="0" w:color="auto"/>
              <w:bottom w:val="single" w:sz="4" w:space="0" w:color="auto"/>
              <w:right w:val="single" w:sz="4" w:space="0" w:color="auto"/>
            </w:tcBorders>
          </w:tcPr>
          <w:p w14:paraId="54D1E7E1"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textAlignment w:val="auto"/>
              <w:rPr>
                <w:rFonts w:asciiTheme="minorHAnsi" w:hAnsiTheme="minorHAnsi" w:cstheme="minorHAnsi"/>
              </w:rPr>
            </w:pPr>
            <w:r w:rsidRPr="00EB031F">
              <w:rPr>
                <w:rFonts w:asciiTheme="minorHAnsi" w:hAnsiTheme="minorHAnsi" w:cstheme="minorHAnsi"/>
              </w:rPr>
              <w:t>Marie MAUGERE</w:t>
            </w:r>
          </w:p>
        </w:tc>
      </w:tr>
    </w:tbl>
    <w:p w14:paraId="77D981DE" w14:textId="77777777" w:rsidR="00C22242" w:rsidRPr="00C91D70" w:rsidRDefault="00C22242" w:rsidP="00C80177">
      <w:pPr>
        <w:suppressAutoHyphens w:val="0"/>
        <w:autoSpaceDE w:val="0"/>
        <w:adjustRightInd w:val="0"/>
        <w:jc w:val="both"/>
        <w:textAlignment w:val="auto"/>
        <w:rPr>
          <w:rFonts w:asciiTheme="minorHAnsi" w:hAnsiTheme="minorHAnsi" w:cstheme="minorHAnsi"/>
          <w:sz w:val="20"/>
          <w:szCs w:val="20"/>
        </w:rPr>
      </w:pPr>
    </w:p>
    <w:p w14:paraId="1FE40F17" w14:textId="2735D2B7" w:rsidR="002D0305" w:rsidRDefault="002D0305" w:rsidP="002D0305">
      <w:pPr>
        <w:pBdr>
          <w:top w:val="single" w:sz="4" w:space="1" w:color="auto"/>
          <w:left w:val="single" w:sz="4" w:space="4" w:color="auto"/>
          <w:bottom w:val="single" w:sz="4" w:space="1" w:color="auto"/>
          <w:right w:val="single" w:sz="4" w:space="4" w:color="auto"/>
        </w:pBdr>
        <w:shd w:val="clear" w:color="auto" w:fill="D9E2F3"/>
        <w:adjustRightInd w:val="0"/>
        <w:rPr>
          <w:rFonts w:asciiTheme="minorHAnsi" w:hAnsiTheme="minorHAnsi" w:cstheme="minorHAnsi"/>
          <w:b/>
          <w:sz w:val="24"/>
          <w:szCs w:val="24"/>
        </w:rPr>
      </w:pPr>
      <w:r w:rsidRPr="002D0305">
        <w:rPr>
          <w:rFonts w:asciiTheme="minorHAnsi" w:hAnsiTheme="minorHAnsi" w:cstheme="minorHAnsi"/>
          <w:b/>
          <w:sz w:val="24"/>
          <w:szCs w:val="24"/>
        </w:rPr>
        <w:t>2026_MARS_0</w:t>
      </w:r>
      <w:r>
        <w:rPr>
          <w:rFonts w:asciiTheme="minorHAnsi" w:hAnsiTheme="minorHAnsi" w:cstheme="minorHAnsi"/>
          <w:b/>
          <w:sz w:val="24"/>
          <w:szCs w:val="24"/>
        </w:rPr>
        <w:t>9</w:t>
      </w:r>
    </w:p>
    <w:p w14:paraId="1DF15E29" w14:textId="07B26AA1" w:rsidR="00EB031F" w:rsidRPr="00EB031F" w:rsidRDefault="00EB031F" w:rsidP="00EB031F">
      <w:pPr>
        <w:pBdr>
          <w:top w:val="single" w:sz="4" w:space="1" w:color="auto"/>
          <w:left w:val="single" w:sz="4" w:space="4" w:color="auto"/>
          <w:bottom w:val="single" w:sz="4" w:space="1" w:color="auto"/>
          <w:right w:val="single" w:sz="4" w:space="4" w:color="auto"/>
        </w:pBdr>
        <w:shd w:val="clear" w:color="auto" w:fill="D9E2F3"/>
        <w:adjustRightInd w:val="0"/>
        <w:rPr>
          <w:rFonts w:asciiTheme="minorHAnsi" w:eastAsia="Times New Roman" w:hAnsiTheme="minorHAnsi" w:cstheme="minorHAnsi"/>
          <w:b/>
          <w:i/>
          <w:iCs/>
          <w:sz w:val="24"/>
          <w:szCs w:val="24"/>
          <w:u w:val="single"/>
          <w:lang w:eastAsia="fr-FR"/>
        </w:rPr>
      </w:pPr>
      <w:r w:rsidRPr="00EB031F">
        <w:rPr>
          <w:rFonts w:asciiTheme="minorHAnsi" w:eastAsia="Times New Roman" w:hAnsiTheme="minorHAnsi" w:cstheme="minorHAnsi"/>
          <w:b/>
          <w:sz w:val="24"/>
          <w:szCs w:val="24"/>
          <w:lang w:eastAsia="fr-FR"/>
        </w:rPr>
        <w:t>Désignation de</w:t>
      </w:r>
      <w:r w:rsidR="004746ED">
        <w:rPr>
          <w:rFonts w:asciiTheme="minorHAnsi" w:eastAsia="Times New Roman" w:hAnsiTheme="minorHAnsi" w:cstheme="minorHAnsi"/>
          <w:b/>
          <w:sz w:val="24"/>
          <w:szCs w:val="24"/>
          <w:lang w:eastAsia="fr-FR"/>
        </w:rPr>
        <w:t xml:space="preserve"> </w:t>
      </w:r>
      <w:r w:rsidRPr="00EB031F">
        <w:rPr>
          <w:rFonts w:asciiTheme="minorHAnsi" w:eastAsia="Times New Roman" w:hAnsiTheme="minorHAnsi" w:cstheme="minorHAnsi"/>
          <w:b/>
          <w:sz w:val="24"/>
          <w:szCs w:val="24"/>
          <w:lang w:eastAsia="fr-FR"/>
        </w:rPr>
        <w:t>conseillers municipaux au sein des divers syndicats intercommunaux dont la commune est membre</w:t>
      </w:r>
    </w:p>
    <w:p w14:paraId="521789A4" w14:textId="77777777" w:rsidR="00C80177" w:rsidRPr="00C91D70" w:rsidRDefault="00C80177" w:rsidP="00C80177">
      <w:pPr>
        <w:adjustRightInd w:val="0"/>
        <w:jc w:val="both"/>
        <w:rPr>
          <w:rFonts w:asciiTheme="minorHAnsi" w:hAnsiTheme="minorHAnsi" w:cstheme="minorHAnsi"/>
          <w:i/>
          <w:iCs/>
          <w:sz w:val="20"/>
          <w:szCs w:val="20"/>
          <w:u w:val="single"/>
        </w:rPr>
      </w:pPr>
    </w:p>
    <w:p w14:paraId="6C0827ED" w14:textId="7729208B" w:rsidR="00C80177" w:rsidRPr="00EB031F" w:rsidRDefault="00C80177" w:rsidP="00C80177">
      <w:pPr>
        <w:adjustRightInd w:val="0"/>
        <w:jc w:val="both"/>
        <w:rPr>
          <w:rFonts w:asciiTheme="minorHAnsi" w:hAnsiTheme="minorHAnsi" w:cstheme="minorHAnsi"/>
          <w:i/>
          <w:iCs/>
        </w:rPr>
      </w:pPr>
      <w:r w:rsidRPr="00EB031F">
        <w:rPr>
          <w:rFonts w:asciiTheme="minorHAnsi" w:hAnsiTheme="minorHAnsi" w:cstheme="minorHAnsi"/>
          <w:i/>
          <w:iCs/>
          <w:u w:val="single"/>
        </w:rPr>
        <w:t>Rapporteur</w:t>
      </w:r>
      <w:r w:rsidRPr="00EB031F">
        <w:rPr>
          <w:rFonts w:asciiTheme="minorHAnsi" w:hAnsiTheme="minorHAnsi" w:cstheme="minorHAnsi"/>
          <w:i/>
          <w:iCs/>
        </w:rPr>
        <w:t xml:space="preserve"> : </w:t>
      </w:r>
      <w:r w:rsidR="00EB031F">
        <w:rPr>
          <w:rFonts w:asciiTheme="minorHAnsi" w:hAnsiTheme="minorHAnsi" w:cstheme="minorHAnsi"/>
          <w:i/>
          <w:iCs/>
        </w:rPr>
        <w:t>Marie MAUGERE</w:t>
      </w:r>
    </w:p>
    <w:p w14:paraId="2192AD14" w14:textId="77777777" w:rsidR="00EB031F" w:rsidRPr="00C91D70" w:rsidRDefault="00EB031F" w:rsidP="00C80177">
      <w:pPr>
        <w:adjustRightInd w:val="0"/>
        <w:jc w:val="both"/>
        <w:rPr>
          <w:rFonts w:asciiTheme="minorHAnsi" w:hAnsiTheme="minorHAnsi" w:cstheme="minorHAnsi"/>
          <w:sz w:val="20"/>
          <w:szCs w:val="20"/>
          <w:lang w:eastAsia="fr-FR"/>
        </w:rPr>
      </w:pPr>
    </w:p>
    <w:p w14:paraId="7C58F54A" w14:textId="77777777" w:rsidR="00EB031F" w:rsidRPr="004576F7" w:rsidRDefault="00EB031F" w:rsidP="00EB031F">
      <w:pPr>
        <w:spacing w:after="120"/>
        <w:jc w:val="both"/>
        <w:rPr>
          <w:rFonts w:cs="Calibri"/>
        </w:rPr>
      </w:pPr>
      <w:r w:rsidRPr="004576F7">
        <w:rPr>
          <w:rFonts w:cs="Calibri"/>
        </w:rPr>
        <w:t>La commune de MOISENAY, est membre de divers syndicats intercommunaux, à savoir :</w:t>
      </w:r>
    </w:p>
    <w:p w14:paraId="7BC70C51" w14:textId="77777777" w:rsidR="00EB031F" w:rsidRPr="004576F7" w:rsidRDefault="00EB031F" w:rsidP="00781CB6">
      <w:pPr>
        <w:numPr>
          <w:ilvl w:val="0"/>
          <w:numId w:val="7"/>
        </w:numPr>
        <w:suppressAutoHyphens w:val="0"/>
        <w:autoSpaceDN/>
        <w:spacing w:after="120"/>
        <w:jc w:val="both"/>
        <w:textAlignment w:val="auto"/>
        <w:rPr>
          <w:rFonts w:cs="Calibri"/>
          <w:b/>
          <w:bCs/>
        </w:rPr>
      </w:pPr>
      <w:r w:rsidRPr="00514DFB">
        <w:rPr>
          <w:rFonts w:cs="Calibri"/>
          <w:b/>
          <w:bCs/>
          <w:u w:val="single"/>
        </w:rPr>
        <w:t>Le S.I.R.P (Syndicat Intercommunal du Regroupement Pédagogique Moisenay/Saint Germain Laxis</w:t>
      </w:r>
      <w:r w:rsidRPr="004576F7">
        <w:rPr>
          <w:rFonts w:cs="Calibri"/>
          <w:b/>
          <w:bCs/>
        </w:rPr>
        <w:t xml:space="preserve">) </w:t>
      </w:r>
    </w:p>
    <w:p w14:paraId="1E308A1F" w14:textId="77777777" w:rsidR="00EB031F" w:rsidRPr="004576F7" w:rsidRDefault="00EB031F" w:rsidP="00EB031F">
      <w:pPr>
        <w:spacing w:after="120"/>
        <w:jc w:val="both"/>
        <w:rPr>
          <w:rFonts w:cs="Calibri"/>
        </w:rPr>
      </w:pPr>
      <w:r w:rsidRPr="004576F7">
        <w:rPr>
          <w:rFonts w:cs="Calibri"/>
        </w:rPr>
        <w:t>Compétences : Etude, organisation et gestion de tout ce qui a trait au regroupement pédagogique des enfants des écoles primaires et maternelles de Moisenay et Saint Germain Laxis </w:t>
      </w:r>
    </w:p>
    <w:p w14:paraId="472F8321" w14:textId="77777777" w:rsidR="00EB031F" w:rsidRDefault="00EB031F" w:rsidP="004746ED">
      <w:pPr>
        <w:suppressAutoHyphens w:val="0"/>
        <w:autoSpaceDN/>
        <w:spacing w:after="120"/>
        <w:ind w:left="720"/>
        <w:jc w:val="both"/>
        <w:textAlignment w:val="auto"/>
        <w:rPr>
          <w:rFonts w:cs="Calibri"/>
        </w:rPr>
      </w:pPr>
      <w:r w:rsidRPr="004576F7">
        <w:rPr>
          <w:rFonts w:cs="Calibri"/>
        </w:rPr>
        <w:lastRenderedPageBreak/>
        <w:t>La commune de MOISENAY y est représentée par deux délégués titulaires et deux délégués suppléants.</w:t>
      </w:r>
    </w:p>
    <w:p w14:paraId="4A8AC806" w14:textId="77777777" w:rsidR="00EB031F" w:rsidRPr="00514DFB" w:rsidRDefault="00EB031F" w:rsidP="00781CB6">
      <w:pPr>
        <w:numPr>
          <w:ilvl w:val="0"/>
          <w:numId w:val="7"/>
        </w:numPr>
        <w:suppressAutoHyphens w:val="0"/>
        <w:autoSpaceDN/>
        <w:spacing w:after="120"/>
        <w:jc w:val="both"/>
        <w:textAlignment w:val="auto"/>
        <w:rPr>
          <w:rFonts w:cs="Calibri"/>
          <w:u w:val="single"/>
          <w:shd w:val="clear" w:color="auto" w:fill="FFFFFF"/>
        </w:rPr>
      </w:pPr>
      <w:r w:rsidRPr="00514DFB">
        <w:rPr>
          <w:rFonts w:cs="Calibri"/>
          <w:b/>
          <w:bCs/>
          <w:u w:val="single"/>
        </w:rPr>
        <w:t xml:space="preserve">Le S.M.4.V.B. Syndicat Mixte des 4 Vallées de la Brie (SM4VB) </w:t>
      </w:r>
    </w:p>
    <w:p w14:paraId="49286000" w14:textId="77777777" w:rsidR="00EB031F" w:rsidRPr="004576F7" w:rsidRDefault="00EB031F" w:rsidP="00EB031F">
      <w:pPr>
        <w:spacing w:after="120"/>
        <w:ind w:left="720"/>
        <w:jc w:val="both"/>
        <w:rPr>
          <w:rFonts w:cs="Calibri"/>
          <w:shd w:val="clear" w:color="auto" w:fill="FFFFFF"/>
        </w:rPr>
      </w:pPr>
      <w:r w:rsidRPr="004576F7">
        <w:rPr>
          <w:rFonts w:cs="Calibri"/>
          <w:shd w:val="clear" w:color="auto" w:fill="FFFFFF"/>
        </w:rPr>
        <w:t>Compétences : entretien et surveillance des rivières et de leurs bassins versants.</w:t>
      </w:r>
    </w:p>
    <w:p w14:paraId="2CF7C754" w14:textId="77777777" w:rsidR="00EB031F" w:rsidRDefault="00EB031F" w:rsidP="004746ED">
      <w:pPr>
        <w:suppressAutoHyphens w:val="0"/>
        <w:autoSpaceDN/>
        <w:spacing w:after="120"/>
        <w:ind w:left="720"/>
        <w:jc w:val="both"/>
        <w:textAlignment w:val="auto"/>
        <w:rPr>
          <w:rFonts w:cs="Calibri"/>
        </w:rPr>
      </w:pPr>
      <w:r w:rsidRPr="004576F7">
        <w:rPr>
          <w:rFonts w:cs="Calibri"/>
        </w:rPr>
        <w:t>La commune de MOISENAY y est représentée par un délégué titulaire et un délégué suppléant.</w:t>
      </w:r>
    </w:p>
    <w:p w14:paraId="6C74A600" w14:textId="77777777" w:rsidR="00EB031F" w:rsidRPr="00EB031F" w:rsidRDefault="00EB031F" w:rsidP="00781CB6">
      <w:pPr>
        <w:pStyle w:val="Paragraphedeliste"/>
        <w:numPr>
          <w:ilvl w:val="0"/>
          <w:numId w:val="6"/>
        </w:numPr>
        <w:suppressAutoHyphens w:val="0"/>
        <w:autoSpaceDN/>
        <w:spacing w:after="120"/>
        <w:jc w:val="both"/>
        <w:textAlignment w:val="auto"/>
        <w:rPr>
          <w:rFonts w:cs="Calibri"/>
        </w:rPr>
      </w:pPr>
      <w:r w:rsidRPr="00EB031F">
        <w:rPr>
          <w:rFonts w:cs="Calibri"/>
          <w:b/>
          <w:bCs/>
          <w:u w:val="single"/>
        </w:rPr>
        <w:t>Le SDESM (Syndicat Départemental des Energies de Seine et Marne)</w:t>
      </w:r>
      <w:r w:rsidRPr="00EB031F">
        <w:rPr>
          <w:rFonts w:cs="Calibri"/>
        </w:rPr>
        <w:t xml:space="preserve"> </w:t>
      </w:r>
    </w:p>
    <w:p w14:paraId="5211394C" w14:textId="77777777" w:rsidR="00EB031F" w:rsidRPr="004576F7" w:rsidRDefault="00EB031F" w:rsidP="00EB031F">
      <w:pPr>
        <w:spacing w:after="120"/>
        <w:jc w:val="both"/>
        <w:rPr>
          <w:rFonts w:cs="Calibri"/>
        </w:rPr>
      </w:pPr>
      <w:r w:rsidRPr="004576F7">
        <w:rPr>
          <w:rFonts w:cs="Calibri"/>
        </w:rPr>
        <w:t>Compétence : organisation et gestion de la distribution publique d’énergie sur l’ensemble du département de Seine et Marne.</w:t>
      </w:r>
    </w:p>
    <w:p w14:paraId="79CFF6A4" w14:textId="77777777" w:rsidR="00EB031F" w:rsidRPr="004576F7" w:rsidRDefault="00EB031F" w:rsidP="004746ED">
      <w:pPr>
        <w:suppressAutoHyphens w:val="0"/>
        <w:autoSpaceDN/>
        <w:spacing w:after="120"/>
        <w:ind w:left="720"/>
        <w:jc w:val="both"/>
        <w:textAlignment w:val="auto"/>
        <w:rPr>
          <w:rFonts w:cs="Calibri"/>
        </w:rPr>
      </w:pPr>
      <w:r w:rsidRPr="004576F7">
        <w:rPr>
          <w:rFonts w:cs="Calibri"/>
        </w:rPr>
        <w:t>La Commune de MOISENAY y est représentée par deux délégués titulaires et un délégué suppléant</w:t>
      </w:r>
    </w:p>
    <w:p w14:paraId="1F44095A"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57"/>
        <w:jc w:val="both"/>
        <w:textAlignment w:val="auto"/>
        <w:rPr>
          <w:rFonts w:asciiTheme="minorHAnsi" w:hAnsiTheme="minorHAnsi" w:cstheme="minorHAnsi"/>
        </w:rPr>
      </w:pPr>
      <w:r w:rsidRPr="00EB031F">
        <w:rPr>
          <w:rFonts w:asciiTheme="minorHAnsi" w:hAnsiTheme="minorHAnsi" w:cstheme="minorHAnsi"/>
          <w:b/>
          <w:bCs/>
        </w:rPr>
        <w:t>Le Conseil municipal,</w:t>
      </w:r>
    </w:p>
    <w:p w14:paraId="10277B3E"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b/>
          <w:bCs/>
        </w:rPr>
        <w:t>Vu</w:t>
      </w:r>
      <w:r w:rsidRPr="00EB031F">
        <w:rPr>
          <w:rFonts w:asciiTheme="minorHAnsi" w:hAnsiTheme="minorHAnsi" w:cstheme="minorHAnsi"/>
        </w:rPr>
        <w:t xml:space="preserve"> le Code Général des Collectivités territoriales,</w:t>
      </w:r>
    </w:p>
    <w:p w14:paraId="55AFC02E"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b/>
          <w:bCs/>
        </w:rPr>
        <w:t>Vu</w:t>
      </w:r>
      <w:r w:rsidRPr="00EB031F">
        <w:rPr>
          <w:rFonts w:asciiTheme="minorHAnsi" w:hAnsiTheme="minorHAnsi" w:cstheme="minorHAnsi"/>
        </w:rPr>
        <w:t xml:space="preserve"> la délibération n° 2026_MARS_01 en date du 21 mars 2026 relative à l’élection de Madame le Maire,</w:t>
      </w:r>
    </w:p>
    <w:p w14:paraId="526C8990"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b/>
          <w:bCs/>
        </w:rPr>
        <w:t>Vu</w:t>
      </w:r>
      <w:r w:rsidRPr="00EB031F">
        <w:rPr>
          <w:rFonts w:asciiTheme="minorHAnsi" w:hAnsiTheme="minorHAnsi" w:cstheme="minorHAnsi"/>
        </w:rPr>
        <w:t xml:space="preserve"> la délibération n° 2026_MARS_03 en date du 21 mars 2026 relative à l’élection des adjoints au Maire,</w:t>
      </w:r>
    </w:p>
    <w:p w14:paraId="28E645E3"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b/>
          <w:bCs/>
        </w:rPr>
        <w:t xml:space="preserve">Considérant </w:t>
      </w:r>
      <w:r w:rsidRPr="00EB031F">
        <w:rPr>
          <w:rFonts w:asciiTheme="minorHAnsi" w:hAnsiTheme="minorHAnsi" w:cstheme="minorHAnsi"/>
        </w:rPr>
        <w:t>qu’il convient de renouveler la composition de divers syndicats intercommunaux,</w:t>
      </w:r>
    </w:p>
    <w:p w14:paraId="2513D083"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b/>
          <w:bCs/>
        </w:rPr>
        <w:t>Considérant</w:t>
      </w:r>
      <w:r w:rsidRPr="00EB031F">
        <w:rPr>
          <w:rFonts w:asciiTheme="minorHAnsi" w:hAnsiTheme="minorHAnsi" w:cstheme="minorHAnsi"/>
        </w:rPr>
        <w:t xml:space="preserve"> l’avis favorable de tous les élus présents pour procéder à un vote à main levée,</w:t>
      </w:r>
    </w:p>
    <w:p w14:paraId="0432EA2A" w14:textId="77777777" w:rsidR="00EB031F" w:rsidRPr="00EB031F" w:rsidRDefault="00EB031F" w:rsidP="00EB031F">
      <w:pPr>
        <w:widowControl w:val="0"/>
        <w:suppressAutoHyphens w:val="0"/>
        <w:autoSpaceDE w:val="0"/>
        <w:adjustRightInd w:val="0"/>
        <w:spacing w:after="113"/>
        <w:textAlignment w:val="auto"/>
        <w:rPr>
          <w:rFonts w:asciiTheme="minorHAnsi" w:hAnsiTheme="minorHAnsi" w:cstheme="minorHAnsi"/>
        </w:rPr>
      </w:pPr>
      <w:r w:rsidRPr="00EB031F">
        <w:rPr>
          <w:rFonts w:asciiTheme="minorHAnsi" w:hAnsiTheme="minorHAnsi" w:cstheme="minorHAnsi"/>
          <w:b/>
          <w:bCs/>
          <w:color w:val="000000"/>
          <w:shd w:val="clear" w:color="auto" w:fill="FFFFFF"/>
        </w:rPr>
        <w:t xml:space="preserve">Considérant </w:t>
      </w:r>
      <w:r w:rsidRPr="00EB031F">
        <w:rPr>
          <w:rFonts w:asciiTheme="minorHAnsi" w:hAnsiTheme="minorHAnsi" w:cstheme="minorHAnsi"/>
          <w:color w:val="000000"/>
          <w:shd w:val="clear" w:color="auto" w:fill="FFFFFF"/>
        </w:rPr>
        <w:t>qu'une seule liste par syndicat ait été présentée après appel de candidatures,</w:t>
      </w:r>
    </w:p>
    <w:p w14:paraId="304E060E" w14:textId="77777777" w:rsidR="00EB031F" w:rsidRPr="00EB031F" w:rsidRDefault="00EB031F" w:rsidP="00EB031F">
      <w:pPr>
        <w:widowControl w:val="0"/>
        <w:suppressAutoHyphens w:val="0"/>
        <w:autoSpaceDE w:val="0"/>
        <w:adjustRightInd w:val="0"/>
        <w:spacing w:after="113"/>
        <w:jc w:val="both"/>
        <w:textAlignment w:val="auto"/>
        <w:rPr>
          <w:rFonts w:asciiTheme="minorHAnsi" w:hAnsiTheme="minorHAnsi" w:cstheme="minorHAnsi"/>
        </w:rPr>
      </w:pPr>
      <w:r w:rsidRPr="00EB031F">
        <w:rPr>
          <w:rFonts w:asciiTheme="minorHAnsi" w:hAnsiTheme="minorHAnsi" w:cstheme="minorHAnsi"/>
        </w:rPr>
        <w:t>Après en avoir délibéré à la majorité par :</w:t>
      </w:r>
    </w:p>
    <w:p w14:paraId="3C4B14CA" w14:textId="77777777" w:rsidR="00EB031F" w:rsidRPr="00EB031F" w:rsidRDefault="00EB031F" w:rsidP="00EB031F">
      <w:pPr>
        <w:widowControl w:val="0"/>
        <w:suppressAutoHyphens w:val="0"/>
        <w:autoSpaceDE w:val="0"/>
        <w:adjustRightInd w:val="0"/>
        <w:spacing w:after="113"/>
        <w:jc w:val="both"/>
        <w:textAlignment w:val="auto"/>
        <w:rPr>
          <w:rFonts w:asciiTheme="minorHAnsi" w:hAnsiTheme="minorHAnsi" w:cstheme="minorHAnsi"/>
        </w:rPr>
      </w:pPr>
      <w:r w:rsidRPr="00EB031F">
        <w:rPr>
          <w:rFonts w:asciiTheme="minorHAnsi" w:hAnsiTheme="minorHAnsi" w:cstheme="minorHAnsi"/>
        </w:rPr>
        <w:t>- 12 voix pour et 3 voix contre (Léa ROCHMANN, Fidèle AHOUANSOU et Michel GODEAU) pour le Syndicat Intercommunal du Regroupement Pédagogique de Moisenay – Saint Germain Laxis</w:t>
      </w:r>
    </w:p>
    <w:p w14:paraId="25A54609" w14:textId="77777777" w:rsidR="009B62D1" w:rsidRPr="00C22242" w:rsidRDefault="009B62D1" w:rsidP="009B62D1">
      <w:pPr>
        <w:widowControl w:val="0"/>
        <w:suppressAutoHyphens w:val="0"/>
        <w:autoSpaceDE w:val="0"/>
        <w:adjustRightInd w:val="0"/>
        <w:spacing w:after="113"/>
        <w:jc w:val="both"/>
        <w:textAlignment w:val="auto"/>
        <w:rPr>
          <w:rFonts w:asciiTheme="minorHAnsi" w:hAnsiTheme="minorHAnsi" w:cstheme="minorHAnsi"/>
          <w:color w:val="000000" w:themeColor="text1"/>
        </w:rPr>
      </w:pPr>
      <w:r w:rsidRPr="00C22242">
        <w:rPr>
          <w:rFonts w:asciiTheme="minorHAnsi" w:hAnsiTheme="minorHAnsi" w:cstheme="minorHAnsi"/>
          <w:color w:val="000000" w:themeColor="text1"/>
        </w:rPr>
        <w:t>- 12 voix pour la liste présentée par M. Gomes et 3 voix pour la liste présentée par M. Godeau pour le Syndicat Mixte des 4 Vallées de la Brie (SM4VB)</w:t>
      </w:r>
    </w:p>
    <w:p w14:paraId="507C8A1B" w14:textId="77777777" w:rsidR="009B62D1" w:rsidRPr="00C22242" w:rsidRDefault="009B62D1" w:rsidP="009B62D1">
      <w:pPr>
        <w:widowControl w:val="0"/>
        <w:suppressAutoHyphens w:val="0"/>
        <w:autoSpaceDE w:val="0"/>
        <w:adjustRightInd w:val="0"/>
        <w:spacing w:after="113"/>
        <w:jc w:val="both"/>
        <w:textAlignment w:val="auto"/>
        <w:rPr>
          <w:rFonts w:asciiTheme="minorHAnsi" w:hAnsiTheme="minorHAnsi" w:cstheme="minorHAnsi"/>
          <w:color w:val="000000" w:themeColor="text1"/>
        </w:rPr>
      </w:pPr>
      <w:r w:rsidRPr="00C22242">
        <w:rPr>
          <w:rFonts w:asciiTheme="minorHAnsi" w:hAnsiTheme="minorHAnsi" w:cstheme="minorHAnsi"/>
          <w:color w:val="000000" w:themeColor="text1"/>
        </w:rPr>
        <w:t>- 12 voix pour et 3 abstentions (Léa ROCHMANN, Fidèle AHOUANSOU et Michel GODEAU) pour le Syndicat Départemental des Energies de Seine et Marne (SDESM)</w:t>
      </w:r>
    </w:p>
    <w:p w14:paraId="2E414169"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b/>
          <w:bCs/>
          <w:u w:val="single"/>
        </w:rPr>
      </w:pPr>
      <w:r w:rsidRPr="00EB031F">
        <w:rPr>
          <w:rFonts w:asciiTheme="minorHAnsi" w:hAnsiTheme="minorHAnsi" w:cstheme="minorHAnsi"/>
          <w:b/>
          <w:bCs/>
          <w:u w:val="single"/>
        </w:rPr>
        <w:t>ARTICLE UNIQUE :</w:t>
      </w:r>
    </w:p>
    <w:p w14:paraId="18772593" w14:textId="77777777" w:rsid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jc w:val="both"/>
        <w:textAlignment w:val="auto"/>
        <w:rPr>
          <w:rFonts w:asciiTheme="minorHAnsi" w:hAnsiTheme="minorHAnsi" w:cstheme="minorHAnsi"/>
        </w:rPr>
      </w:pPr>
      <w:r w:rsidRPr="00EB031F">
        <w:rPr>
          <w:rFonts w:asciiTheme="minorHAnsi" w:hAnsiTheme="minorHAnsi" w:cstheme="minorHAnsi"/>
          <w:b/>
          <w:bCs/>
        </w:rPr>
        <w:t xml:space="preserve">DIT </w:t>
      </w:r>
      <w:r w:rsidRPr="00EB031F">
        <w:rPr>
          <w:rFonts w:asciiTheme="minorHAnsi" w:hAnsiTheme="minorHAnsi" w:cstheme="minorHAnsi"/>
        </w:rPr>
        <w:t>que les membres des divers syndicats intercommunaux élus sont les suivants :</w:t>
      </w:r>
    </w:p>
    <w:p w14:paraId="49BA0534" w14:textId="77777777" w:rsidR="004746ED" w:rsidRDefault="004746ED"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jc w:val="both"/>
        <w:textAlignment w:val="auto"/>
        <w:rPr>
          <w:rFonts w:asciiTheme="minorHAnsi" w:hAnsiTheme="minorHAnsi" w:cstheme="minorHAnsi"/>
        </w:rPr>
      </w:pPr>
    </w:p>
    <w:tbl>
      <w:tblPr>
        <w:tblW w:w="0" w:type="auto"/>
        <w:tblLayout w:type="fixed"/>
        <w:tblLook w:val="0000" w:firstRow="0" w:lastRow="0" w:firstColumn="0" w:lastColumn="0" w:noHBand="0" w:noVBand="0"/>
      </w:tblPr>
      <w:tblGrid>
        <w:gridCol w:w="3070"/>
        <w:gridCol w:w="3027"/>
        <w:gridCol w:w="3115"/>
      </w:tblGrid>
      <w:tr w:rsidR="00EB031F" w:rsidRPr="00EB031F" w14:paraId="10EE700D" w14:textId="77777777">
        <w:tc>
          <w:tcPr>
            <w:tcW w:w="3070" w:type="dxa"/>
            <w:tcBorders>
              <w:top w:val="nil"/>
              <w:left w:val="nil"/>
              <w:bottom w:val="single" w:sz="4" w:space="0" w:color="auto"/>
              <w:right w:val="single" w:sz="4" w:space="0" w:color="auto"/>
            </w:tcBorders>
          </w:tcPr>
          <w:p w14:paraId="66D7964D"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p>
        </w:tc>
        <w:tc>
          <w:tcPr>
            <w:tcW w:w="3027" w:type="dxa"/>
            <w:tcBorders>
              <w:top w:val="single" w:sz="4" w:space="0" w:color="auto"/>
              <w:left w:val="single" w:sz="4" w:space="0" w:color="auto"/>
              <w:bottom w:val="single" w:sz="4" w:space="0" w:color="auto"/>
              <w:right w:val="single" w:sz="4" w:space="0" w:color="auto"/>
            </w:tcBorders>
          </w:tcPr>
          <w:p w14:paraId="77AE0639"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center"/>
              <w:textAlignment w:val="auto"/>
              <w:rPr>
                <w:rFonts w:asciiTheme="minorHAnsi" w:hAnsiTheme="minorHAnsi" w:cstheme="minorHAnsi"/>
                <w:b/>
                <w:bCs/>
              </w:rPr>
            </w:pPr>
            <w:r w:rsidRPr="00EB031F">
              <w:rPr>
                <w:rFonts w:asciiTheme="minorHAnsi" w:hAnsiTheme="minorHAnsi" w:cstheme="minorHAnsi"/>
                <w:b/>
                <w:bCs/>
              </w:rPr>
              <w:t>Titulaires</w:t>
            </w:r>
          </w:p>
        </w:tc>
        <w:tc>
          <w:tcPr>
            <w:tcW w:w="3115" w:type="dxa"/>
            <w:tcBorders>
              <w:top w:val="single" w:sz="4" w:space="0" w:color="auto"/>
              <w:left w:val="single" w:sz="4" w:space="0" w:color="auto"/>
              <w:bottom w:val="single" w:sz="4" w:space="0" w:color="auto"/>
              <w:right w:val="single" w:sz="4" w:space="0" w:color="auto"/>
            </w:tcBorders>
          </w:tcPr>
          <w:p w14:paraId="6A31BB61"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center"/>
              <w:textAlignment w:val="auto"/>
              <w:rPr>
                <w:rFonts w:asciiTheme="minorHAnsi" w:hAnsiTheme="minorHAnsi" w:cstheme="minorHAnsi"/>
                <w:b/>
                <w:bCs/>
              </w:rPr>
            </w:pPr>
            <w:r w:rsidRPr="00EB031F">
              <w:rPr>
                <w:rFonts w:asciiTheme="minorHAnsi" w:hAnsiTheme="minorHAnsi" w:cstheme="minorHAnsi"/>
                <w:b/>
                <w:bCs/>
              </w:rPr>
              <w:t>Suppléants</w:t>
            </w:r>
          </w:p>
        </w:tc>
      </w:tr>
      <w:tr w:rsidR="00EB031F" w:rsidRPr="00EB031F" w14:paraId="0BA5431A" w14:textId="77777777">
        <w:tc>
          <w:tcPr>
            <w:tcW w:w="3070" w:type="dxa"/>
            <w:tcBorders>
              <w:top w:val="single" w:sz="4" w:space="0" w:color="auto"/>
              <w:left w:val="single" w:sz="4" w:space="0" w:color="auto"/>
              <w:bottom w:val="single" w:sz="4" w:space="0" w:color="auto"/>
              <w:right w:val="single" w:sz="4" w:space="0" w:color="auto"/>
            </w:tcBorders>
          </w:tcPr>
          <w:p w14:paraId="264D6736"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rPr>
              <w:t>Syndicat Intercommunal du Regroupement Pédagogique de Moisenay – Saint Germain Laxis (SIRP)</w:t>
            </w:r>
          </w:p>
        </w:tc>
        <w:tc>
          <w:tcPr>
            <w:tcW w:w="3027" w:type="dxa"/>
            <w:tcBorders>
              <w:top w:val="single" w:sz="4" w:space="0" w:color="auto"/>
              <w:left w:val="single" w:sz="4" w:space="0" w:color="auto"/>
              <w:bottom w:val="single" w:sz="4" w:space="0" w:color="auto"/>
              <w:right w:val="single" w:sz="4" w:space="0" w:color="auto"/>
            </w:tcBorders>
          </w:tcPr>
          <w:p w14:paraId="027D36D9"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rPr>
              <w:t>Marie MAUGERE</w:t>
            </w:r>
          </w:p>
          <w:p w14:paraId="18ADC71A"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rPr>
              <w:t>Aurore MALBERT</w:t>
            </w:r>
          </w:p>
        </w:tc>
        <w:tc>
          <w:tcPr>
            <w:tcW w:w="3115" w:type="dxa"/>
            <w:tcBorders>
              <w:top w:val="single" w:sz="4" w:space="0" w:color="auto"/>
              <w:left w:val="single" w:sz="4" w:space="0" w:color="auto"/>
              <w:bottom w:val="single" w:sz="4" w:space="0" w:color="auto"/>
              <w:right w:val="single" w:sz="4" w:space="0" w:color="auto"/>
            </w:tcBorders>
          </w:tcPr>
          <w:p w14:paraId="5DBBE0A0"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line="360" w:lineRule="auto"/>
              <w:textAlignment w:val="auto"/>
              <w:rPr>
                <w:rFonts w:asciiTheme="minorHAnsi" w:hAnsiTheme="minorHAnsi" w:cstheme="minorHAnsi"/>
              </w:rPr>
            </w:pPr>
            <w:r w:rsidRPr="00EB031F">
              <w:rPr>
                <w:rFonts w:asciiTheme="minorHAnsi" w:hAnsiTheme="minorHAnsi" w:cstheme="minorHAnsi"/>
              </w:rPr>
              <w:t>Herveline FERTE</w:t>
            </w:r>
            <w:r w:rsidRPr="00EB031F">
              <w:rPr>
                <w:rFonts w:asciiTheme="minorHAnsi" w:hAnsiTheme="minorHAnsi" w:cstheme="minorHAnsi"/>
              </w:rPr>
              <w:br/>
              <w:t>Damien DUSSOUCHAUT</w:t>
            </w:r>
          </w:p>
        </w:tc>
      </w:tr>
      <w:tr w:rsidR="00EB031F" w:rsidRPr="00EB031F" w14:paraId="21093FC7" w14:textId="77777777">
        <w:tc>
          <w:tcPr>
            <w:tcW w:w="3070" w:type="dxa"/>
            <w:tcBorders>
              <w:top w:val="single" w:sz="4" w:space="0" w:color="auto"/>
              <w:left w:val="single" w:sz="4" w:space="0" w:color="auto"/>
              <w:bottom w:val="single" w:sz="4" w:space="0" w:color="auto"/>
              <w:right w:val="single" w:sz="4" w:space="0" w:color="auto"/>
            </w:tcBorders>
          </w:tcPr>
          <w:p w14:paraId="5E0C0247" w14:textId="6C0A12E5" w:rsidR="00EB031F" w:rsidRPr="00EB031F" w:rsidRDefault="009B62D1"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jc w:val="both"/>
              <w:textAlignment w:val="auto"/>
              <w:rPr>
                <w:rFonts w:asciiTheme="minorHAnsi" w:hAnsiTheme="minorHAnsi" w:cstheme="minorHAnsi"/>
                <w:u w:val="single"/>
              </w:rPr>
            </w:pPr>
            <w:r w:rsidRPr="00C22242">
              <w:rPr>
                <w:rFonts w:asciiTheme="minorHAnsi" w:hAnsiTheme="minorHAnsi" w:cstheme="minorHAnsi"/>
                <w:color w:val="000000" w:themeColor="text1"/>
              </w:rPr>
              <w:t>Syndicat Mixte des 4 Vallées de la Brie (SM4VB)</w:t>
            </w:r>
          </w:p>
        </w:tc>
        <w:tc>
          <w:tcPr>
            <w:tcW w:w="3027" w:type="dxa"/>
            <w:tcBorders>
              <w:top w:val="single" w:sz="4" w:space="0" w:color="auto"/>
              <w:left w:val="single" w:sz="4" w:space="0" w:color="auto"/>
              <w:bottom w:val="single" w:sz="4" w:space="0" w:color="auto"/>
              <w:right w:val="single" w:sz="4" w:space="0" w:color="auto"/>
            </w:tcBorders>
          </w:tcPr>
          <w:p w14:paraId="0DC042BA"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rPr>
              <w:t>Johan GOMES</w:t>
            </w:r>
          </w:p>
          <w:p w14:paraId="23CC8063"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p>
        </w:tc>
        <w:tc>
          <w:tcPr>
            <w:tcW w:w="3115" w:type="dxa"/>
            <w:tcBorders>
              <w:top w:val="single" w:sz="4" w:space="0" w:color="auto"/>
              <w:left w:val="single" w:sz="4" w:space="0" w:color="auto"/>
              <w:bottom w:val="single" w:sz="4" w:space="0" w:color="auto"/>
              <w:right w:val="single" w:sz="4" w:space="0" w:color="auto"/>
            </w:tcBorders>
          </w:tcPr>
          <w:p w14:paraId="77660CE2"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line="360" w:lineRule="auto"/>
              <w:textAlignment w:val="auto"/>
              <w:rPr>
                <w:rFonts w:asciiTheme="minorHAnsi" w:hAnsiTheme="minorHAnsi" w:cstheme="minorHAnsi"/>
              </w:rPr>
            </w:pPr>
            <w:r w:rsidRPr="00EB031F">
              <w:rPr>
                <w:rFonts w:asciiTheme="minorHAnsi" w:hAnsiTheme="minorHAnsi" w:cstheme="minorHAnsi"/>
              </w:rPr>
              <w:t>Sébastien PERNOT</w:t>
            </w:r>
          </w:p>
        </w:tc>
      </w:tr>
      <w:tr w:rsidR="00EB031F" w:rsidRPr="00EB031F" w14:paraId="2A721F2B" w14:textId="77777777">
        <w:tc>
          <w:tcPr>
            <w:tcW w:w="3070" w:type="dxa"/>
            <w:tcBorders>
              <w:top w:val="single" w:sz="4" w:space="0" w:color="auto"/>
              <w:left w:val="single" w:sz="4" w:space="0" w:color="auto"/>
              <w:bottom w:val="single" w:sz="4" w:space="0" w:color="auto"/>
              <w:right w:val="single" w:sz="4" w:space="0" w:color="auto"/>
            </w:tcBorders>
          </w:tcPr>
          <w:p w14:paraId="7AE06A90"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u w:val="single"/>
              </w:rPr>
            </w:pPr>
            <w:r w:rsidRPr="00EB031F">
              <w:rPr>
                <w:rFonts w:asciiTheme="minorHAnsi" w:hAnsiTheme="minorHAnsi" w:cstheme="minorHAnsi"/>
              </w:rPr>
              <w:t>Syndicat Départemental des Energies de Seine et Marne (SDESM)</w:t>
            </w:r>
          </w:p>
        </w:tc>
        <w:tc>
          <w:tcPr>
            <w:tcW w:w="3027" w:type="dxa"/>
            <w:tcBorders>
              <w:top w:val="single" w:sz="4" w:space="0" w:color="auto"/>
              <w:left w:val="single" w:sz="4" w:space="0" w:color="auto"/>
              <w:bottom w:val="single" w:sz="4" w:space="0" w:color="auto"/>
              <w:right w:val="single" w:sz="4" w:space="0" w:color="auto"/>
            </w:tcBorders>
          </w:tcPr>
          <w:p w14:paraId="0E651C23"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rPr>
              <w:t>Johan GOMES</w:t>
            </w:r>
          </w:p>
          <w:p w14:paraId="57F52E13"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rPr>
              <w:t>Sébastien PERNOT</w:t>
            </w:r>
          </w:p>
        </w:tc>
        <w:tc>
          <w:tcPr>
            <w:tcW w:w="3115" w:type="dxa"/>
            <w:tcBorders>
              <w:top w:val="single" w:sz="4" w:space="0" w:color="auto"/>
              <w:left w:val="single" w:sz="4" w:space="0" w:color="auto"/>
              <w:bottom w:val="single" w:sz="4" w:space="0" w:color="auto"/>
              <w:right w:val="single" w:sz="4" w:space="0" w:color="auto"/>
            </w:tcBorders>
          </w:tcPr>
          <w:p w14:paraId="73F5740D"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line="360" w:lineRule="auto"/>
              <w:textAlignment w:val="auto"/>
              <w:rPr>
                <w:rFonts w:asciiTheme="minorHAnsi" w:hAnsiTheme="minorHAnsi" w:cstheme="minorHAnsi"/>
              </w:rPr>
            </w:pPr>
            <w:r w:rsidRPr="00EB031F">
              <w:rPr>
                <w:rFonts w:asciiTheme="minorHAnsi" w:hAnsiTheme="minorHAnsi" w:cstheme="minorHAnsi"/>
              </w:rPr>
              <w:t>Julien LOURY</w:t>
            </w:r>
          </w:p>
        </w:tc>
      </w:tr>
    </w:tbl>
    <w:p w14:paraId="7722859E"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jc w:val="both"/>
        <w:textAlignment w:val="auto"/>
        <w:rPr>
          <w:rFonts w:ascii="Cambria" w:hAnsi="Cambria" w:cs="Cambria"/>
        </w:rPr>
      </w:pPr>
    </w:p>
    <w:p w14:paraId="107DE5D4" w14:textId="094B6F25" w:rsidR="00C80177" w:rsidRPr="00EB031F" w:rsidRDefault="00C80177" w:rsidP="00C80177">
      <w:pPr>
        <w:pBdr>
          <w:top w:val="single" w:sz="4" w:space="1" w:color="auto"/>
          <w:left w:val="single" w:sz="4" w:space="4" w:color="auto"/>
          <w:bottom w:val="single" w:sz="4" w:space="1" w:color="auto"/>
          <w:right w:val="single" w:sz="4" w:space="4" w:color="auto"/>
        </w:pBdr>
        <w:shd w:val="clear" w:color="auto" w:fill="D9E2F3"/>
        <w:adjustRightInd w:val="0"/>
        <w:rPr>
          <w:rFonts w:asciiTheme="minorHAnsi" w:hAnsiTheme="minorHAnsi" w:cstheme="minorHAnsi"/>
          <w:b/>
          <w:sz w:val="24"/>
          <w:szCs w:val="24"/>
        </w:rPr>
      </w:pPr>
      <w:r w:rsidRPr="00EB031F">
        <w:rPr>
          <w:rFonts w:asciiTheme="minorHAnsi" w:hAnsiTheme="minorHAnsi" w:cstheme="minorHAnsi"/>
          <w:b/>
          <w:sz w:val="24"/>
          <w:szCs w:val="24"/>
        </w:rPr>
        <w:t>202</w:t>
      </w:r>
      <w:r w:rsidR="00EB031F" w:rsidRPr="00EB031F">
        <w:rPr>
          <w:rFonts w:asciiTheme="minorHAnsi" w:hAnsiTheme="minorHAnsi" w:cstheme="minorHAnsi"/>
          <w:b/>
          <w:sz w:val="24"/>
          <w:szCs w:val="24"/>
        </w:rPr>
        <w:t>6_MARS_10</w:t>
      </w:r>
    </w:p>
    <w:p w14:paraId="43B750F0" w14:textId="04AEC477" w:rsidR="00EB031F" w:rsidRPr="00EB031F" w:rsidRDefault="00EB031F" w:rsidP="00C80177">
      <w:pPr>
        <w:pBdr>
          <w:top w:val="single" w:sz="4" w:space="1" w:color="auto"/>
          <w:left w:val="single" w:sz="4" w:space="4" w:color="auto"/>
          <w:bottom w:val="single" w:sz="4" w:space="1" w:color="auto"/>
          <w:right w:val="single" w:sz="4" w:space="4" w:color="auto"/>
        </w:pBdr>
        <w:shd w:val="clear" w:color="auto" w:fill="D9E2F3"/>
        <w:adjustRightInd w:val="0"/>
        <w:rPr>
          <w:rFonts w:asciiTheme="minorHAnsi" w:hAnsiTheme="minorHAnsi" w:cstheme="minorHAnsi"/>
          <w:b/>
          <w:sz w:val="24"/>
          <w:szCs w:val="24"/>
        </w:rPr>
      </w:pPr>
      <w:r w:rsidRPr="00EB031F">
        <w:rPr>
          <w:rFonts w:asciiTheme="minorHAnsi" w:hAnsiTheme="minorHAnsi" w:cstheme="minorHAnsi"/>
          <w:b/>
          <w:sz w:val="24"/>
          <w:szCs w:val="24"/>
        </w:rPr>
        <w:t>Désignation d’un conseiller municipal en charge des questions de défense dans la commune</w:t>
      </w:r>
    </w:p>
    <w:p w14:paraId="55122C29" w14:textId="77777777" w:rsidR="00C80177" w:rsidRPr="00C91D70" w:rsidRDefault="00C80177" w:rsidP="00C80177">
      <w:pPr>
        <w:adjustRightInd w:val="0"/>
        <w:jc w:val="both"/>
        <w:rPr>
          <w:rFonts w:asciiTheme="minorHAnsi" w:hAnsiTheme="minorHAnsi" w:cstheme="minorHAnsi"/>
          <w:i/>
          <w:iCs/>
          <w:sz w:val="20"/>
          <w:szCs w:val="20"/>
          <w:u w:val="single"/>
        </w:rPr>
      </w:pPr>
    </w:p>
    <w:p w14:paraId="3534F26B" w14:textId="6C786558" w:rsidR="00C80177" w:rsidRPr="00EB031F" w:rsidRDefault="00C80177" w:rsidP="00C80177">
      <w:pPr>
        <w:adjustRightInd w:val="0"/>
        <w:jc w:val="both"/>
        <w:rPr>
          <w:rFonts w:asciiTheme="minorHAnsi" w:hAnsiTheme="minorHAnsi" w:cstheme="minorHAnsi"/>
          <w:lang w:eastAsia="fr-FR"/>
        </w:rPr>
      </w:pPr>
      <w:r w:rsidRPr="00EB031F">
        <w:rPr>
          <w:rFonts w:asciiTheme="minorHAnsi" w:hAnsiTheme="minorHAnsi" w:cstheme="minorHAnsi"/>
          <w:i/>
          <w:iCs/>
          <w:u w:val="single"/>
        </w:rPr>
        <w:t>Rapporteur :</w:t>
      </w:r>
      <w:r w:rsidRPr="00EB031F">
        <w:rPr>
          <w:rFonts w:asciiTheme="minorHAnsi" w:hAnsiTheme="minorHAnsi" w:cstheme="minorHAnsi"/>
          <w:i/>
          <w:iCs/>
        </w:rPr>
        <w:t xml:space="preserve"> </w:t>
      </w:r>
      <w:r w:rsidR="00EB031F" w:rsidRPr="00EB031F">
        <w:rPr>
          <w:rFonts w:asciiTheme="minorHAnsi" w:hAnsiTheme="minorHAnsi" w:cstheme="minorHAnsi"/>
          <w:i/>
          <w:iCs/>
        </w:rPr>
        <w:t xml:space="preserve">Marie MAUGERE </w:t>
      </w:r>
    </w:p>
    <w:p w14:paraId="4B44BE53" w14:textId="5983D446" w:rsidR="00C80177" w:rsidRPr="00C91D70" w:rsidRDefault="009B62D1" w:rsidP="00C80177">
      <w:pPr>
        <w:suppressAutoHyphens w:val="0"/>
        <w:autoSpaceDE w:val="0"/>
        <w:adjustRightInd w:val="0"/>
        <w:jc w:val="both"/>
        <w:textAlignment w:val="auto"/>
        <w:rPr>
          <w:rFonts w:asciiTheme="minorHAnsi" w:hAnsiTheme="minorHAnsi" w:cstheme="minorHAnsi"/>
          <w:sz w:val="20"/>
          <w:szCs w:val="20"/>
        </w:rPr>
      </w:pPr>
      <w:r>
        <w:rPr>
          <w:rFonts w:asciiTheme="minorHAnsi" w:hAnsiTheme="minorHAnsi" w:cstheme="minorHAnsi"/>
          <w:sz w:val="20"/>
          <w:szCs w:val="20"/>
        </w:rPr>
        <w:t xml:space="preserve"> </w:t>
      </w:r>
    </w:p>
    <w:p w14:paraId="21C40228" w14:textId="77777777" w:rsidR="00EB031F" w:rsidRDefault="00EB031F" w:rsidP="00EB031F">
      <w:pPr>
        <w:spacing w:after="120"/>
        <w:jc w:val="both"/>
        <w:rPr>
          <w:rFonts w:cstheme="minorHAnsi"/>
        </w:rPr>
      </w:pPr>
      <w:r>
        <w:rPr>
          <w:rFonts w:cstheme="minorHAnsi"/>
        </w:rPr>
        <w:t>Depuis 2001, il existe au sein des commune un Correspondant Défense désigné afin de répondre à la volonté d »’associer pleinement tous les citoyens aux questions de défense.</w:t>
      </w:r>
    </w:p>
    <w:p w14:paraId="7793725F" w14:textId="77777777" w:rsidR="00EB031F" w:rsidRDefault="00EB031F" w:rsidP="00EB031F">
      <w:pPr>
        <w:spacing w:after="120"/>
        <w:jc w:val="both"/>
        <w:rPr>
          <w:rFonts w:cstheme="minorHAnsi"/>
        </w:rPr>
      </w:pPr>
      <w:r>
        <w:rPr>
          <w:rFonts w:cstheme="minorHAnsi"/>
        </w:rPr>
        <w:t xml:space="preserve">A cet égard, lors des renouvellements des conseils municipaux, l’assemblés délibérante désigne un conseiller municipal en qualité de Correspondant Défense. Les Correspondants Défense sont les interlocuteurs </w:t>
      </w:r>
      <w:r>
        <w:rPr>
          <w:rFonts w:cstheme="minorHAnsi"/>
        </w:rPr>
        <w:lastRenderedPageBreak/>
        <w:t>privilégiés des autorité civiles et militaires dans leur commune pour ce qui concerne les questions de Défense et les relations Armée-Nation.</w:t>
      </w:r>
    </w:p>
    <w:p w14:paraId="6E97AF67" w14:textId="77777777" w:rsidR="00EB031F" w:rsidRPr="000D0D04" w:rsidRDefault="00EB031F" w:rsidP="00EB031F">
      <w:pPr>
        <w:spacing w:after="120"/>
        <w:jc w:val="both"/>
        <w:rPr>
          <w:rFonts w:cstheme="minorHAnsi"/>
        </w:rPr>
      </w:pPr>
      <w:r w:rsidRPr="000D0D04">
        <w:rPr>
          <w:rFonts w:cstheme="minorHAnsi"/>
        </w:rPr>
        <w:t>Le correspondant défense, placé auprès du Maire, a un rôle essentiellement informatif.</w:t>
      </w:r>
    </w:p>
    <w:p w14:paraId="4C30FD3A" w14:textId="77777777" w:rsidR="00EB031F" w:rsidRPr="000D0D04" w:rsidRDefault="00EB031F" w:rsidP="00EB031F">
      <w:pPr>
        <w:spacing w:after="120"/>
        <w:jc w:val="both"/>
        <w:rPr>
          <w:rFonts w:cstheme="minorHAnsi"/>
        </w:rPr>
      </w:pPr>
      <w:r w:rsidRPr="000D0D04">
        <w:rPr>
          <w:rFonts w:cstheme="minorHAnsi"/>
        </w:rPr>
        <w:t>Il peut ainsi informer et sensibiliser les administrés de la possibilité offerte à chaque citoyen de prendre part à des activités de défense dans le cadre de préparations militaires, de volontariat et de réserve militaire.</w:t>
      </w:r>
    </w:p>
    <w:p w14:paraId="4F41EE40" w14:textId="77777777" w:rsidR="00C80177" w:rsidRPr="004746ED" w:rsidRDefault="00C80177" w:rsidP="00C80177">
      <w:pPr>
        <w:tabs>
          <w:tab w:val="left" w:pos="680"/>
          <w:tab w:val="left" w:pos="1360"/>
          <w:tab w:val="left" w:pos="2040"/>
          <w:tab w:val="left" w:pos="2720"/>
          <w:tab w:val="left" w:pos="3400"/>
          <w:tab w:val="left" w:pos="4080"/>
          <w:tab w:val="left" w:pos="4760"/>
          <w:tab w:val="left" w:pos="5440"/>
          <w:tab w:val="left" w:pos="6120"/>
          <w:tab w:val="left" w:pos="6800"/>
          <w:tab w:val="left" w:pos="7480"/>
          <w:tab w:val="left" w:pos="8160"/>
          <w:tab w:val="left" w:pos="8840"/>
          <w:tab w:val="left" w:pos="9520"/>
        </w:tabs>
        <w:suppressAutoHyphens w:val="0"/>
        <w:autoSpaceDE w:val="0"/>
        <w:adjustRightInd w:val="0"/>
        <w:spacing w:after="113"/>
        <w:jc w:val="both"/>
        <w:textAlignment w:val="auto"/>
        <w:rPr>
          <w:rFonts w:asciiTheme="minorHAnsi" w:hAnsiTheme="minorHAnsi" w:cstheme="minorHAnsi"/>
          <w:b/>
          <w:bCs/>
        </w:rPr>
      </w:pPr>
      <w:r w:rsidRPr="004746ED">
        <w:rPr>
          <w:rFonts w:asciiTheme="minorHAnsi" w:hAnsiTheme="minorHAnsi" w:cstheme="minorHAnsi"/>
          <w:b/>
          <w:bCs/>
        </w:rPr>
        <w:t>Le Conseil Municipal,</w:t>
      </w:r>
    </w:p>
    <w:p w14:paraId="68672A02" w14:textId="77777777" w:rsidR="004746ED" w:rsidRPr="004746ED" w:rsidRDefault="004746ED" w:rsidP="004746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b/>
          <w:bCs/>
        </w:rPr>
        <w:t>Vu</w:t>
      </w:r>
      <w:r w:rsidRPr="004746ED">
        <w:rPr>
          <w:rFonts w:asciiTheme="minorHAnsi" w:hAnsiTheme="minorHAnsi" w:cstheme="minorHAnsi"/>
        </w:rPr>
        <w:t xml:space="preserve"> le Code général des Collectivités territoriales et notamment son article L.2121-21,</w:t>
      </w:r>
    </w:p>
    <w:p w14:paraId="58C375AD" w14:textId="77777777" w:rsidR="004746ED" w:rsidRPr="004746ED" w:rsidRDefault="004746ED" w:rsidP="004746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b/>
          <w:bCs/>
        </w:rPr>
        <w:t>Vu</w:t>
      </w:r>
      <w:r w:rsidRPr="004746ED">
        <w:rPr>
          <w:rFonts w:asciiTheme="minorHAnsi" w:hAnsiTheme="minorHAnsi" w:cstheme="minorHAnsi"/>
        </w:rPr>
        <w:t xml:space="preserve"> la circulaire n° 001395 du 27 janvier 2004 du ministère de la Défense,</w:t>
      </w:r>
    </w:p>
    <w:p w14:paraId="5D865DB7" w14:textId="77777777" w:rsidR="004746ED" w:rsidRPr="004746ED" w:rsidRDefault="004746ED" w:rsidP="004746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b/>
          <w:bCs/>
        </w:rPr>
        <w:t>Vu</w:t>
      </w:r>
      <w:r w:rsidRPr="004746ED">
        <w:rPr>
          <w:rFonts w:asciiTheme="minorHAnsi" w:hAnsiTheme="minorHAnsi" w:cstheme="minorHAnsi"/>
        </w:rPr>
        <w:t xml:space="preserve"> les circulaires des 26 octobre 2001 et 18 février 2002,</w:t>
      </w:r>
    </w:p>
    <w:p w14:paraId="06C61697" w14:textId="77777777" w:rsidR="004746ED" w:rsidRPr="004746ED" w:rsidRDefault="004746ED" w:rsidP="004746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b/>
          <w:bCs/>
        </w:rPr>
        <w:t>Vu</w:t>
      </w:r>
      <w:r w:rsidRPr="004746ED">
        <w:rPr>
          <w:rFonts w:asciiTheme="minorHAnsi" w:hAnsiTheme="minorHAnsi" w:cstheme="minorHAnsi"/>
        </w:rPr>
        <w:t xml:space="preserve"> l’instruction ministérielle du 24 avril 2002,</w:t>
      </w:r>
    </w:p>
    <w:p w14:paraId="785D61EA" w14:textId="77777777" w:rsidR="004746ED" w:rsidRPr="004746ED" w:rsidRDefault="004746ED" w:rsidP="004746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b/>
          <w:bCs/>
        </w:rPr>
        <w:t>Vu</w:t>
      </w:r>
      <w:r w:rsidRPr="004746ED">
        <w:rPr>
          <w:rFonts w:asciiTheme="minorHAnsi" w:hAnsiTheme="minorHAnsi" w:cstheme="minorHAnsi"/>
        </w:rPr>
        <w:t xml:space="preserve"> la délibération n° 2026_MARS_01 en date du 21 mars 2026 relative à l’élection de Madame le Maire,</w:t>
      </w:r>
    </w:p>
    <w:p w14:paraId="31823DA7" w14:textId="77777777" w:rsidR="004746ED" w:rsidRPr="004746ED" w:rsidRDefault="004746ED" w:rsidP="004746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b/>
          <w:bCs/>
        </w:rPr>
        <w:t>Vu</w:t>
      </w:r>
      <w:r w:rsidRPr="004746ED">
        <w:rPr>
          <w:rFonts w:asciiTheme="minorHAnsi" w:hAnsiTheme="minorHAnsi" w:cstheme="minorHAnsi"/>
        </w:rPr>
        <w:t xml:space="preserve"> la délibération n° 2026_MARS_03 en date du 21 mars 2026 relative à l’élection des adjoints au Maire,</w:t>
      </w:r>
    </w:p>
    <w:p w14:paraId="6C83FC04" w14:textId="77777777" w:rsidR="004746ED" w:rsidRPr="004746ED" w:rsidRDefault="004746ED" w:rsidP="004746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b/>
          <w:bCs/>
        </w:rPr>
        <w:t>Considérant la</w:t>
      </w:r>
      <w:r w:rsidRPr="004746ED">
        <w:rPr>
          <w:rFonts w:asciiTheme="minorHAnsi" w:hAnsiTheme="minorHAnsi" w:cstheme="minorHAnsi"/>
        </w:rPr>
        <w:t xml:space="preserve"> nécessité de désigner un délégué à la défense au sein de chaque conseil municipal du département,</w:t>
      </w:r>
    </w:p>
    <w:p w14:paraId="1E68292E" w14:textId="77777777" w:rsidR="004746ED" w:rsidRPr="004746ED" w:rsidRDefault="004746ED" w:rsidP="004746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b/>
          <w:bCs/>
        </w:rPr>
        <w:t>Considérant</w:t>
      </w:r>
      <w:r w:rsidRPr="004746ED">
        <w:rPr>
          <w:rFonts w:asciiTheme="minorHAnsi" w:hAnsiTheme="minorHAnsi" w:cstheme="minorHAnsi"/>
        </w:rPr>
        <w:t xml:space="preserve"> la candidature de Monsieur Sébastien PERNOT proposée par Madame la Maire,</w:t>
      </w:r>
    </w:p>
    <w:p w14:paraId="1D0089C7" w14:textId="77777777" w:rsidR="004746ED" w:rsidRPr="004746ED" w:rsidRDefault="004746ED" w:rsidP="004746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b/>
          <w:bCs/>
        </w:rPr>
        <w:t>Considérant</w:t>
      </w:r>
      <w:r w:rsidRPr="004746ED">
        <w:rPr>
          <w:rFonts w:asciiTheme="minorHAnsi" w:hAnsiTheme="minorHAnsi" w:cstheme="minorHAnsi"/>
        </w:rPr>
        <w:t xml:space="preserve"> l’avis favorable de tous les élus présents pour procéder à un vote à main levée,</w:t>
      </w:r>
    </w:p>
    <w:p w14:paraId="38B25662" w14:textId="77777777" w:rsidR="004746ED" w:rsidRPr="004746ED" w:rsidRDefault="004746ED" w:rsidP="004746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rPr>
        <w:t>Après avoir délibéré à l'unanimité,</w:t>
      </w:r>
    </w:p>
    <w:p w14:paraId="2CA8C532" w14:textId="77777777" w:rsidR="004746ED" w:rsidRPr="004746ED" w:rsidRDefault="004746ED" w:rsidP="004746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b/>
          <w:bCs/>
          <w:u w:val="single"/>
        </w:rPr>
      </w:pPr>
      <w:r w:rsidRPr="004746ED">
        <w:rPr>
          <w:rFonts w:asciiTheme="minorHAnsi" w:hAnsiTheme="minorHAnsi" w:cstheme="minorHAnsi"/>
          <w:b/>
          <w:bCs/>
          <w:u w:val="single"/>
        </w:rPr>
        <w:t>ARTICLE UNIQUE</w:t>
      </w:r>
    </w:p>
    <w:p w14:paraId="61A1CF9A" w14:textId="77777777" w:rsidR="004746ED" w:rsidRPr="004746ED" w:rsidRDefault="004746ED" w:rsidP="004746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b/>
          <w:bCs/>
        </w:rPr>
        <w:t>DESIGNE</w:t>
      </w:r>
      <w:r w:rsidRPr="004746ED">
        <w:rPr>
          <w:rFonts w:asciiTheme="minorHAnsi" w:hAnsiTheme="minorHAnsi" w:cstheme="minorHAnsi"/>
        </w:rPr>
        <w:t xml:space="preserve"> Monsieur Sébastien PERNOT Correspondant Défense.</w:t>
      </w:r>
    </w:p>
    <w:p w14:paraId="19547D7A" w14:textId="77777777" w:rsidR="00EB031F" w:rsidRDefault="00EB031F" w:rsidP="00EB031F">
      <w:pPr>
        <w:pBdr>
          <w:top w:val="single" w:sz="4" w:space="1" w:color="auto"/>
          <w:left w:val="single" w:sz="4" w:space="4" w:color="auto"/>
          <w:bottom w:val="single" w:sz="4" w:space="1" w:color="auto"/>
          <w:right w:val="single" w:sz="4" w:space="4" w:color="auto"/>
        </w:pBdr>
        <w:shd w:val="clear" w:color="auto" w:fill="D9E2F3"/>
        <w:adjustRightInd w:val="0"/>
        <w:rPr>
          <w:rFonts w:cs="Calibri"/>
          <w:b/>
        </w:rPr>
      </w:pPr>
      <w:r w:rsidRPr="00EB031F">
        <w:rPr>
          <w:rFonts w:asciiTheme="minorHAnsi" w:hAnsiTheme="minorHAnsi" w:cstheme="minorHAnsi"/>
          <w:b/>
          <w:sz w:val="24"/>
          <w:szCs w:val="24"/>
        </w:rPr>
        <w:t>2026_MARS_1</w:t>
      </w:r>
      <w:r>
        <w:rPr>
          <w:rFonts w:asciiTheme="minorHAnsi" w:hAnsiTheme="minorHAnsi" w:cstheme="minorHAnsi"/>
          <w:b/>
          <w:sz w:val="24"/>
          <w:szCs w:val="24"/>
        </w:rPr>
        <w:t>1</w:t>
      </w:r>
      <w:r w:rsidRPr="00EB031F">
        <w:rPr>
          <w:rFonts w:cs="Calibri"/>
          <w:b/>
        </w:rPr>
        <w:t xml:space="preserve"> </w:t>
      </w:r>
    </w:p>
    <w:p w14:paraId="307D6266" w14:textId="318ABCAA" w:rsidR="00EB031F" w:rsidRPr="00EB031F" w:rsidRDefault="004746ED" w:rsidP="00EB031F">
      <w:pPr>
        <w:pBdr>
          <w:top w:val="single" w:sz="4" w:space="1" w:color="auto"/>
          <w:left w:val="single" w:sz="4" w:space="4" w:color="auto"/>
          <w:bottom w:val="single" w:sz="4" w:space="1" w:color="auto"/>
          <w:right w:val="single" w:sz="4" w:space="4" w:color="auto"/>
        </w:pBdr>
        <w:shd w:val="clear" w:color="auto" w:fill="D9E2F3"/>
        <w:adjustRightInd w:val="0"/>
        <w:rPr>
          <w:rFonts w:asciiTheme="minorHAnsi" w:hAnsiTheme="minorHAnsi" w:cstheme="minorHAnsi"/>
          <w:b/>
          <w:sz w:val="24"/>
          <w:szCs w:val="24"/>
        </w:rPr>
      </w:pPr>
      <w:r>
        <w:rPr>
          <w:rFonts w:asciiTheme="minorHAnsi" w:hAnsiTheme="minorHAnsi" w:cstheme="minorHAnsi"/>
          <w:b/>
          <w:sz w:val="24"/>
          <w:szCs w:val="24"/>
        </w:rPr>
        <w:t xml:space="preserve">Election </w:t>
      </w:r>
      <w:r w:rsidR="00EB031F" w:rsidRPr="00EB031F">
        <w:rPr>
          <w:rFonts w:asciiTheme="minorHAnsi" w:hAnsiTheme="minorHAnsi" w:cstheme="minorHAnsi"/>
          <w:b/>
          <w:sz w:val="24"/>
          <w:szCs w:val="24"/>
        </w:rPr>
        <w:t>de conseillers municipaux au sein de la commission d’appel d’offres</w:t>
      </w:r>
    </w:p>
    <w:p w14:paraId="5C84AFA1" w14:textId="77777777" w:rsidR="00EB031F" w:rsidRPr="00C91D70" w:rsidRDefault="00EB031F" w:rsidP="00EB031F">
      <w:pPr>
        <w:suppressAutoHyphens w:val="0"/>
        <w:autoSpaceDE w:val="0"/>
        <w:adjustRightInd w:val="0"/>
        <w:jc w:val="both"/>
        <w:textAlignment w:val="auto"/>
        <w:rPr>
          <w:rFonts w:asciiTheme="minorHAnsi" w:hAnsiTheme="minorHAnsi" w:cstheme="minorHAnsi"/>
          <w:sz w:val="20"/>
          <w:szCs w:val="20"/>
        </w:rPr>
      </w:pPr>
    </w:p>
    <w:p w14:paraId="31F0ED6D" w14:textId="77777777" w:rsidR="00EB031F" w:rsidRPr="007655F8" w:rsidRDefault="00EB031F" w:rsidP="00EB031F">
      <w:pPr>
        <w:spacing w:after="120"/>
        <w:jc w:val="both"/>
        <w:rPr>
          <w:rFonts w:cs="Calibri"/>
          <w:i/>
          <w:iCs/>
        </w:rPr>
      </w:pPr>
      <w:r w:rsidRPr="00B77D38">
        <w:rPr>
          <w:rFonts w:cs="Calibri"/>
          <w:i/>
          <w:iCs/>
          <w:u w:val="single"/>
        </w:rPr>
        <w:t>Rapporteu</w:t>
      </w:r>
      <w:r w:rsidRPr="007655F8">
        <w:rPr>
          <w:rFonts w:cs="Calibri"/>
          <w:i/>
          <w:iCs/>
        </w:rPr>
        <w:t>r :</w:t>
      </w:r>
      <w:r>
        <w:rPr>
          <w:rFonts w:cs="Calibri"/>
          <w:i/>
          <w:iCs/>
        </w:rPr>
        <w:t xml:space="preserve"> Marie MAUGERE</w:t>
      </w:r>
    </w:p>
    <w:p w14:paraId="02D140CC" w14:textId="77777777" w:rsidR="00EB031F" w:rsidRDefault="00EB031F" w:rsidP="00EB031F">
      <w:pPr>
        <w:spacing w:after="120"/>
        <w:jc w:val="both"/>
        <w:rPr>
          <w:rFonts w:cs="Calibri"/>
        </w:rPr>
      </w:pPr>
      <w:r w:rsidRPr="00EA3F30">
        <w:rPr>
          <w:rFonts w:cs="Calibri"/>
        </w:rPr>
        <w:t>Toutes les collectivités territoriales doivent nécessairement constituer une commission d’appel d’offres qui intervient tout au long des procédures de marchés publics</w:t>
      </w:r>
      <w:r>
        <w:rPr>
          <w:rFonts w:cs="Calibri"/>
        </w:rPr>
        <w:t>.</w:t>
      </w:r>
    </w:p>
    <w:p w14:paraId="30AF8F8D" w14:textId="77777777" w:rsidR="00EB031F" w:rsidRPr="007655F8" w:rsidRDefault="00EB031F" w:rsidP="00EB031F">
      <w:pPr>
        <w:spacing w:after="120"/>
        <w:jc w:val="both"/>
        <w:rPr>
          <w:rFonts w:cs="Calibri"/>
        </w:rPr>
      </w:pPr>
      <w:r w:rsidRPr="00EA3F30">
        <w:rPr>
          <w:rFonts w:cs="Calibri"/>
        </w:rPr>
        <w:t xml:space="preserve">Cette commission </w:t>
      </w:r>
      <w:proofErr w:type="spellStart"/>
      <w:r w:rsidRPr="00EA3F30">
        <w:rPr>
          <w:rFonts w:cs="Calibri"/>
        </w:rPr>
        <w:t>à</w:t>
      </w:r>
      <w:proofErr w:type="spellEnd"/>
      <w:r w:rsidRPr="00EA3F30">
        <w:rPr>
          <w:rFonts w:cs="Calibri"/>
        </w:rPr>
        <w:t xml:space="preserve"> vocation à analyser les dossiers de candidature par l’étude des offres sur la base des critères qui auront été définis</w:t>
      </w:r>
      <w:r>
        <w:rPr>
          <w:rFonts w:cs="Calibri"/>
        </w:rPr>
        <w:t>.</w:t>
      </w:r>
    </w:p>
    <w:p w14:paraId="5A22EBF7" w14:textId="77777777" w:rsidR="00EB031F" w:rsidRPr="00EA3F30" w:rsidRDefault="00EB031F" w:rsidP="00EB031F">
      <w:pPr>
        <w:spacing w:after="120"/>
        <w:jc w:val="both"/>
        <w:rPr>
          <w:rFonts w:cs="Calibri"/>
          <w:u w:val="single"/>
        </w:rPr>
      </w:pPr>
      <w:r>
        <w:rPr>
          <w:rFonts w:cs="Calibri"/>
        </w:rPr>
        <w:t>P</w:t>
      </w:r>
      <w:r w:rsidRPr="007655F8">
        <w:rPr>
          <w:rFonts w:cs="Calibri"/>
        </w:rPr>
        <w:t xml:space="preserve">our une commune de moins de 3.500 habitants, elle est composée du Maire ou de son représentant et de trois membres du conseil municipal élus en son sein à </w:t>
      </w:r>
      <w:r w:rsidRPr="00EA3F30">
        <w:rPr>
          <w:rFonts w:cs="Calibri"/>
          <w:u w:val="single"/>
        </w:rPr>
        <w:t>la représentation proportionnelle au plus fort reste.</w:t>
      </w:r>
    </w:p>
    <w:p w14:paraId="08C3481D" w14:textId="77777777" w:rsidR="00EB031F" w:rsidRPr="007655F8" w:rsidRDefault="00EB031F" w:rsidP="00EB031F">
      <w:pPr>
        <w:spacing w:after="120"/>
        <w:jc w:val="both"/>
        <w:rPr>
          <w:rFonts w:cs="Calibri"/>
        </w:rPr>
      </w:pPr>
      <w:r w:rsidRPr="007655F8">
        <w:rPr>
          <w:rFonts w:cs="Calibri"/>
        </w:rPr>
        <w:t>Il doit être procédé selon les mêmes modalités, à la désignation ou à l’élection de suppléants en nombre égal à celui des membres titulaires.</w:t>
      </w:r>
    </w:p>
    <w:p w14:paraId="46B22ACB" w14:textId="77777777" w:rsidR="00EB031F" w:rsidRPr="007655F8" w:rsidRDefault="00EB031F" w:rsidP="00EB031F">
      <w:pPr>
        <w:spacing w:after="120"/>
        <w:jc w:val="both"/>
        <w:rPr>
          <w:rFonts w:cs="Calibri"/>
        </w:rPr>
      </w:pPr>
      <w:r w:rsidRPr="007655F8">
        <w:rPr>
          <w:rFonts w:cs="Calibri"/>
        </w:rPr>
        <w:t xml:space="preserve">Cette élection </w:t>
      </w:r>
      <w:r w:rsidRPr="00EA3F30">
        <w:rPr>
          <w:rFonts w:cs="Calibri"/>
          <w:u w:val="single"/>
        </w:rPr>
        <w:t>a lieu sur la même liste, sans panachage ni vote préférentiel</w:t>
      </w:r>
      <w:r w:rsidRPr="007655F8">
        <w:rPr>
          <w:rFonts w:cs="Calibri"/>
        </w:rPr>
        <w:t>. Les listes peuvent comprendre moins de noms qu’il n’y a de sièges de titulaires et de suppléants à pourvoir.</w:t>
      </w:r>
    </w:p>
    <w:p w14:paraId="3C2098AB" w14:textId="77777777" w:rsidR="00EB031F" w:rsidRDefault="00EB031F" w:rsidP="00EB031F">
      <w:pPr>
        <w:spacing w:after="120"/>
        <w:jc w:val="both"/>
        <w:rPr>
          <w:rFonts w:cs="Calibri"/>
        </w:rPr>
      </w:pPr>
      <w:r w:rsidRPr="007655F8">
        <w:rPr>
          <w:rFonts w:cs="Calibri"/>
        </w:rPr>
        <w:t>En cas d’égalité des restes, le siège revient à la liste qui a obtenu le plus grand nombre de suffrages. Si les listes en cause ont également recueilli le même nombre de suffrages, le siège est attribué au plus âgé des candidats susceptibles d’être proclamés élus.</w:t>
      </w:r>
    </w:p>
    <w:p w14:paraId="498DB9AD" w14:textId="77777777" w:rsidR="00EB031F" w:rsidRDefault="00EB031F" w:rsidP="00EB031F">
      <w:pPr>
        <w:spacing w:after="120"/>
        <w:jc w:val="both"/>
        <w:rPr>
          <w:rFonts w:cs="Calibri"/>
        </w:rPr>
      </w:pPr>
      <w:r w:rsidRPr="00EA3F30">
        <w:rPr>
          <w:rFonts w:cs="Calibri"/>
        </w:rPr>
        <w:t xml:space="preserve">Comme pour toute désignation au sein des commissions municipales, il est proposé que les dépôts de liste interviennent en cours de séance après l’appel à candidature de Madame le Maire. </w:t>
      </w:r>
      <w:r w:rsidRPr="00EA3F30">
        <w:rPr>
          <w:rFonts w:cs="Calibri"/>
          <w:u w:val="single"/>
        </w:rPr>
        <w:t>Le vote doit se faire par un scrutin secret</w:t>
      </w:r>
      <w:r w:rsidRPr="00EA3F30">
        <w:rPr>
          <w:rFonts w:cs="Calibri"/>
        </w:rPr>
        <w:t xml:space="preserve">, à </w:t>
      </w:r>
      <w:r w:rsidRPr="00EA3F30">
        <w:rPr>
          <w:rFonts w:cs="Calibri"/>
          <w:u w:val="single"/>
        </w:rPr>
        <w:t>moins qu’une seule liste ne se porte candidate</w:t>
      </w:r>
      <w:r w:rsidRPr="00EA3F30">
        <w:rPr>
          <w:rFonts w:cs="Calibri"/>
        </w:rPr>
        <w:t xml:space="preserve">. Dans ce cas, il est procédé à la désignation d’office des membres de la liste (article L.2121-21 du CGCT). </w:t>
      </w:r>
    </w:p>
    <w:p w14:paraId="4BE21F22" w14:textId="77777777" w:rsidR="00EB031F" w:rsidRPr="00EB031F" w:rsidRDefault="00EB031F" w:rsidP="00EB031F">
      <w:pPr>
        <w:suppressAutoHyphens w:val="0"/>
        <w:autoSpaceDE w:val="0"/>
        <w:adjustRightInd w:val="0"/>
        <w:spacing w:after="57"/>
        <w:jc w:val="both"/>
        <w:textAlignment w:val="auto"/>
        <w:rPr>
          <w:rFonts w:asciiTheme="minorHAnsi" w:hAnsiTheme="minorHAnsi" w:cstheme="minorHAnsi"/>
          <w:b/>
          <w:bCs/>
        </w:rPr>
      </w:pPr>
      <w:r w:rsidRPr="00EB031F">
        <w:rPr>
          <w:rFonts w:asciiTheme="minorHAnsi" w:hAnsiTheme="minorHAnsi" w:cstheme="minorHAnsi"/>
          <w:b/>
          <w:bCs/>
        </w:rPr>
        <w:t>Le Conseil municipal,</w:t>
      </w:r>
    </w:p>
    <w:p w14:paraId="3CD13318" w14:textId="77777777" w:rsidR="00EB031F" w:rsidRPr="00EB031F" w:rsidRDefault="00EB031F" w:rsidP="00EB031F">
      <w:pPr>
        <w:suppressAutoHyphens w:val="0"/>
        <w:autoSpaceDE w:val="0"/>
        <w:adjustRightInd w:val="0"/>
        <w:spacing w:after="120"/>
        <w:textAlignment w:val="auto"/>
        <w:rPr>
          <w:rFonts w:asciiTheme="minorHAnsi" w:hAnsiTheme="minorHAnsi" w:cstheme="minorHAnsi"/>
        </w:rPr>
      </w:pPr>
      <w:r w:rsidRPr="00EB031F">
        <w:rPr>
          <w:rFonts w:asciiTheme="minorHAnsi" w:hAnsiTheme="minorHAnsi" w:cstheme="minorHAnsi"/>
          <w:b/>
          <w:bCs/>
        </w:rPr>
        <w:t>Vu</w:t>
      </w:r>
      <w:r w:rsidRPr="00EB031F">
        <w:rPr>
          <w:rFonts w:asciiTheme="minorHAnsi" w:hAnsiTheme="minorHAnsi" w:cstheme="minorHAnsi"/>
        </w:rPr>
        <w:t xml:space="preserve"> le Code Général des Collectivités Territoriales,</w:t>
      </w:r>
    </w:p>
    <w:p w14:paraId="40A1EE18" w14:textId="77777777" w:rsidR="00EB031F" w:rsidRPr="00EB031F" w:rsidRDefault="00EB031F" w:rsidP="00EB031F">
      <w:pPr>
        <w:suppressAutoHyphens w:val="0"/>
        <w:autoSpaceDE w:val="0"/>
        <w:adjustRightInd w:val="0"/>
        <w:spacing w:after="120"/>
        <w:textAlignment w:val="auto"/>
        <w:rPr>
          <w:rFonts w:asciiTheme="minorHAnsi" w:hAnsiTheme="minorHAnsi" w:cstheme="minorHAnsi"/>
        </w:rPr>
      </w:pPr>
      <w:r w:rsidRPr="00EB031F">
        <w:rPr>
          <w:rFonts w:asciiTheme="minorHAnsi" w:hAnsiTheme="minorHAnsi" w:cstheme="minorHAnsi"/>
          <w:b/>
          <w:bCs/>
        </w:rPr>
        <w:t>Vu</w:t>
      </w:r>
      <w:r w:rsidRPr="00EB031F">
        <w:rPr>
          <w:rFonts w:asciiTheme="minorHAnsi" w:hAnsiTheme="minorHAnsi" w:cstheme="minorHAnsi"/>
        </w:rPr>
        <w:t xml:space="preserve"> le Code de la commande publique,</w:t>
      </w:r>
    </w:p>
    <w:p w14:paraId="1F37E869" w14:textId="77777777" w:rsidR="00EB031F" w:rsidRPr="00EB031F" w:rsidRDefault="00EB031F" w:rsidP="00EB031F">
      <w:pPr>
        <w:suppressAutoHyphens w:val="0"/>
        <w:autoSpaceDE w:val="0"/>
        <w:adjustRightInd w:val="0"/>
        <w:spacing w:after="120"/>
        <w:textAlignment w:val="auto"/>
        <w:rPr>
          <w:rFonts w:asciiTheme="minorHAnsi" w:hAnsiTheme="minorHAnsi" w:cstheme="minorHAnsi"/>
        </w:rPr>
      </w:pPr>
      <w:r w:rsidRPr="00EB031F">
        <w:rPr>
          <w:rFonts w:asciiTheme="minorHAnsi" w:hAnsiTheme="minorHAnsi" w:cstheme="minorHAnsi"/>
          <w:b/>
          <w:bCs/>
        </w:rPr>
        <w:t>Vu</w:t>
      </w:r>
      <w:r w:rsidRPr="00EB031F">
        <w:rPr>
          <w:rFonts w:asciiTheme="minorHAnsi" w:hAnsiTheme="minorHAnsi" w:cstheme="minorHAnsi"/>
        </w:rPr>
        <w:t xml:space="preserve"> la délibération n° 2026_MARS_01 en date du 21 mars 2026 relative à l’élection de Madame le Maire,</w:t>
      </w:r>
    </w:p>
    <w:p w14:paraId="3EDBC7E1" w14:textId="77777777" w:rsidR="00EB031F" w:rsidRPr="00EB031F" w:rsidRDefault="00EB031F" w:rsidP="00EB031F">
      <w:pPr>
        <w:suppressAutoHyphens w:val="0"/>
        <w:autoSpaceDE w:val="0"/>
        <w:adjustRightInd w:val="0"/>
        <w:spacing w:after="120"/>
        <w:textAlignment w:val="auto"/>
        <w:rPr>
          <w:rFonts w:asciiTheme="minorHAnsi" w:hAnsiTheme="minorHAnsi" w:cstheme="minorHAnsi"/>
        </w:rPr>
      </w:pPr>
      <w:r w:rsidRPr="00EB031F">
        <w:rPr>
          <w:rFonts w:asciiTheme="minorHAnsi" w:hAnsiTheme="minorHAnsi" w:cstheme="minorHAnsi"/>
          <w:b/>
          <w:bCs/>
        </w:rPr>
        <w:lastRenderedPageBreak/>
        <w:t>Vu</w:t>
      </w:r>
      <w:r w:rsidRPr="00EB031F">
        <w:rPr>
          <w:rFonts w:asciiTheme="minorHAnsi" w:hAnsiTheme="minorHAnsi" w:cstheme="minorHAnsi"/>
        </w:rPr>
        <w:t xml:space="preserve"> la délibération n° 2026_MARS_03 en date du 21 mars 2026 relative à l’élection des adjoints au Maire,</w:t>
      </w:r>
    </w:p>
    <w:p w14:paraId="108FE460" w14:textId="77777777" w:rsidR="00EB031F" w:rsidRPr="00EB031F" w:rsidRDefault="00EB031F" w:rsidP="00EB031F">
      <w:pPr>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b/>
          <w:bCs/>
        </w:rPr>
        <w:t>Considérant</w:t>
      </w:r>
      <w:r w:rsidRPr="00EB031F">
        <w:rPr>
          <w:rFonts w:asciiTheme="minorHAnsi" w:hAnsiTheme="minorHAnsi" w:cstheme="minorHAnsi"/>
        </w:rPr>
        <w:t xml:space="preserve"> qu’il convient de renouveler la composition de la Commission d’Appel d’Offres,</w:t>
      </w:r>
    </w:p>
    <w:p w14:paraId="7B38DDFC" w14:textId="77777777" w:rsidR="00EB031F" w:rsidRPr="00EB031F" w:rsidRDefault="00EB031F" w:rsidP="00EB031F">
      <w:pPr>
        <w:suppressAutoHyphens w:val="0"/>
        <w:autoSpaceDE w:val="0"/>
        <w:adjustRightInd w:val="0"/>
        <w:spacing w:after="113"/>
        <w:jc w:val="both"/>
        <w:textAlignment w:val="auto"/>
        <w:rPr>
          <w:rFonts w:asciiTheme="minorHAnsi" w:hAnsiTheme="minorHAnsi" w:cstheme="minorHAnsi"/>
        </w:rPr>
      </w:pPr>
      <w:r w:rsidRPr="00EB031F">
        <w:rPr>
          <w:rFonts w:asciiTheme="minorHAnsi" w:hAnsiTheme="minorHAnsi" w:cstheme="minorHAnsi"/>
          <w:b/>
          <w:bCs/>
        </w:rPr>
        <w:t>Considérant</w:t>
      </w:r>
      <w:r w:rsidRPr="00EB031F">
        <w:rPr>
          <w:rFonts w:asciiTheme="minorHAnsi" w:hAnsiTheme="minorHAnsi" w:cstheme="minorHAnsi"/>
        </w:rPr>
        <w:t xml:space="preserve"> qu’outre le maire, son président, cette commission est composée de 6 membres du conseil municipal élus par le conseil à la représentation au plus fort reste,</w:t>
      </w:r>
    </w:p>
    <w:p w14:paraId="4FA905B5" w14:textId="77777777" w:rsidR="00EB031F" w:rsidRPr="00EB031F" w:rsidRDefault="00EB031F" w:rsidP="00EB031F">
      <w:pPr>
        <w:suppressAutoHyphens w:val="0"/>
        <w:autoSpaceDE w:val="0"/>
        <w:adjustRightInd w:val="0"/>
        <w:spacing w:after="113"/>
        <w:textAlignment w:val="auto"/>
        <w:rPr>
          <w:rFonts w:asciiTheme="minorHAnsi" w:hAnsiTheme="minorHAnsi" w:cstheme="minorHAnsi"/>
        </w:rPr>
      </w:pPr>
      <w:r w:rsidRPr="00EB031F">
        <w:rPr>
          <w:rFonts w:asciiTheme="minorHAnsi" w:hAnsiTheme="minorHAnsi" w:cstheme="minorHAnsi"/>
          <w:b/>
          <w:bCs/>
        </w:rPr>
        <w:t>Considérant</w:t>
      </w:r>
      <w:r w:rsidRPr="00EB031F">
        <w:rPr>
          <w:rFonts w:asciiTheme="minorHAnsi" w:hAnsiTheme="minorHAnsi" w:cstheme="minorHAnsi"/>
        </w:rPr>
        <w:t xml:space="preserve"> que les dépôts de liste ont lieu au cours de la présente délibération,</w:t>
      </w:r>
    </w:p>
    <w:p w14:paraId="224CBFA8" w14:textId="77777777" w:rsidR="00EB031F" w:rsidRPr="00EB031F" w:rsidRDefault="00EB031F" w:rsidP="00EB031F">
      <w:pPr>
        <w:suppressAutoHyphens w:val="0"/>
        <w:autoSpaceDE w:val="0"/>
        <w:adjustRightInd w:val="0"/>
        <w:spacing w:after="120"/>
        <w:textAlignment w:val="auto"/>
        <w:rPr>
          <w:rFonts w:asciiTheme="minorHAnsi" w:hAnsiTheme="minorHAnsi" w:cstheme="minorHAnsi"/>
        </w:rPr>
      </w:pPr>
      <w:r w:rsidRPr="00EB031F">
        <w:rPr>
          <w:rFonts w:asciiTheme="minorHAnsi" w:hAnsiTheme="minorHAnsi" w:cstheme="minorHAnsi"/>
          <w:b/>
          <w:bCs/>
        </w:rPr>
        <w:t>Considérant</w:t>
      </w:r>
      <w:r w:rsidRPr="00EB031F">
        <w:rPr>
          <w:rFonts w:asciiTheme="minorHAnsi" w:hAnsiTheme="minorHAnsi" w:cstheme="minorHAnsi"/>
        </w:rPr>
        <w:t xml:space="preserve"> l’appel à candidature des listes pour siéger au sein de cette commission,</w:t>
      </w:r>
    </w:p>
    <w:p w14:paraId="75614DC5" w14:textId="0467582C" w:rsidR="00EB031F" w:rsidRPr="00EB031F" w:rsidRDefault="00EB031F" w:rsidP="00EB031F">
      <w:pPr>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rPr>
        <w:t>Après en avoir délibéré par un vote à bulletin secret, avec 12 voix pour la liste présentée par Monsieur Johan GOMES, et 3 voix pour la liste présentée par Monsieur AHOUANSOU Fidèl</w:t>
      </w:r>
      <w:r w:rsidR="00CA6E79">
        <w:rPr>
          <w:rFonts w:asciiTheme="minorHAnsi" w:hAnsiTheme="minorHAnsi" w:cstheme="minorHAnsi"/>
        </w:rPr>
        <w:t>e</w:t>
      </w:r>
      <w:r w:rsidRPr="00EB031F">
        <w:rPr>
          <w:rFonts w:asciiTheme="minorHAnsi" w:hAnsiTheme="minorHAnsi" w:cstheme="minorHAnsi"/>
        </w:rPr>
        <w:t xml:space="preserve"> ,</w:t>
      </w:r>
    </w:p>
    <w:p w14:paraId="30F1722F" w14:textId="77777777" w:rsidR="00EB031F" w:rsidRPr="00EB031F" w:rsidRDefault="00EB031F" w:rsidP="00EB031F">
      <w:pPr>
        <w:suppressAutoHyphens w:val="0"/>
        <w:autoSpaceDE w:val="0"/>
        <w:adjustRightInd w:val="0"/>
        <w:spacing w:after="120"/>
        <w:jc w:val="both"/>
        <w:textAlignment w:val="auto"/>
        <w:rPr>
          <w:rFonts w:asciiTheme="minorHAnsi" w:hAnsiTheme="minorHAnsi" w:cstheme="minorHAnsi"/>
          <w:b/>
          <w:bCs/>
          <w:u w:val="single"/>
        </w:rPr>
      </w:pPr>
      <w:r w:rsidRPr="00EB031F">
        <w:rPr>
          <w:rFonts w:asciiTheme="minorHAnsi" w:hAnsiTheme="minorHAnsi" w:cstheme="minorHAnsi"/>
          <w:b/>
          <w:bCs/>
          <w:u w:val="single"/>
        </w:rPr>
        <w:t>ARTICLE UNIQUE :</w:t>
      </w:r>
    </w:p>
    <w:p w14:paraId="39B6330A" w14:textId="77777777" w:rsidR="00EB031F" w:rsidRDefault="00EB031F" w:rsidP="00EB031F">
      <w:pPr>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b/>
          <w:bCs/>
        </w:rPr>
        <w:t>DIT</w:t>
      </w:r>
      <w:r w:rsidRPr="00EB031F">
        <w:rPr>
          <w:rFonts w:asciiTheme="minorHAnsi" w:hAnsiTheme="minorHAnsi" w:cstheme="minorHAnsi"/>
        </w:rPr>
        <w:t xml:space="preserve"> que les membres de la Commission d’Appel d’Offres sont les suivants :</w:t>
      </w:r>
    </w:p>
    <w:tbl>
      <w:tblPr>
        <w:tblW w:w="0" w:type="auto"/>
        <w:tblLayout w:type="fixed"/>
        <w:tblLook w:val="0000" w:firstRow="0" w:lastRow="0" w:firstColumn="0" w:lastColumn="0" w:noHBand="0" w:noVBand="0"/>
      </w:tblPr>
      <w:tblGrid>
        <w:gridCol w:w="3070"/>
        <w:gridCol w:w="3071"/>
        <w:gridCol w:w="3071"/>
      </w:tblGrid>
      <w:tr w:rsidR="00EB031F" w:rsidRPr="00EB031F" w14:paraId="3871EC79" w14:textId="77777777">
        <w:tc>
          <w:tcPr>
            <w:tcW w:w="3070" w:type="dxa"/>
            <w:tcBorders>
              <w:top w:val="nil"/>
              <w:left w:val="nil"/>
              <w:bottom w:val="single" w:sz="4" w:space="0" w:color="auto"/>
              <w:right w:val="single" w:sz="4" w:space="0" w:color="auto"/>
            </w:tcBorders>
          </w:tcPr>
          <w:p w14:paraId="1DD0E8CB" w14:textId="77777777" w:rsidR="00EB031F" w:rsidRPr="00EB031F" w:rsidRDefault="00EB031F" w:rsidP="00EB031F">
            <w:pPr>
              <w:suppressAutoHyphens w:val="0"/>
              <w:autoSpaceDE w:val="0"/>
              <w:adjustRightInd w:val="0"/>
              <w:spacing w:after="120"/>
              <w:jc w:val="center"/>
              <w:textAlignment w:val="auto"/>
              <w:rPr>
                <w:rFonts w:asciiTheme="minorHAnsi" w:hAnsiTheme="minorHAnsi" w:cstheme="minorHAnsi"/>
                <w:b/>
                <w:bCs/>
              </w:rPr>
            </w:pPr>
          </w:p>
        </w:tc>
        <w:tc>
          <w:tcPr>
            <w:tcW w:w="3071" w:type="dxa"/>
            <w:tcBorders>
              <w:top w:val="single" w:sz="4" w:space="0" w:color="auto"/>
              <w:left w:val="single" w:sz="4" w:space="0" w:color="auto"/>
              <w:bottom w:val="single" w:sz="4" w:space="0" w:color="auto"/>
              <w:right w:val="single" w:sz="4" w:space="0" w:color="auto"/>
            </w:tcBorders>
          </w:tcPr>
          <w:p w14:paraId="727F6545" w14:textId="77777777" w:rsidR="00EB031F" w:rsidRPr="00EB031F" w:rsidRDefault="00EB031F" w:rsidP="00EB031F">
            <w:pPr>
              <w:suppressAutoHyphens w:val="0"/>
              <w:autoSpaceDE w:val="0"/>
              <w:adjustRightInd w:val="0"/>
              <w:spacing w:after="120"/>
              <w:jc w:val="center"/>
              <w:textAlignment w:val="auto"/>
              <w:rPr>
                <w:rFonts w:asciiTheme="minorHAnsi" w:hAnsiTheme="minorHAnsi" w:cstheme="minorHAnsi"/>
                <w:b/>
                <w:bCs/>
              </w:rPr>
            </w:pPr>
            <w:r w:rsidRPr="00EB031F">
              <w:rPr>
                <w:rFonts w:asciiTheme="minorHAnsi" w:hAnsiTheme="minorHAnsi" w:cstheme="minorHAnsi"/>
                <w:b/>
                <w:bCs/>
              </w:rPr>
              <w:t>Titulaires</w:t>
            </w:r>
          </w:p>
        </w:tc>
        <w:tc>
          <w:tcPr>
            <w:tcW w:w="3071" w:type="dxa"/>
            <w:tcBorders>
              <w:top w:val="single" w:sz="4" w:space="0" w:color="auto"/>
              <w:left w:val="single" w:sz="4" w:space="0" w:color="auto"/>
              <w:bottom w:val="single" w:sz="4" w:space="0" w:color="auto"/>
              <w:right w:val="single" w:sz="4" w:space="0" w:color="auto"/>
            </w:tcBorders>
          </w:tcPr>
          <w:p w14:paraId="1C5D0ABE" w14:textId="77777777" w:rsidR="00EB031F" w:rsidRPr="00EB031F" w:rsidRDefault="00EB031F" w:rsidP="00EB031F">
            <w:pPr>
              <w:suppressAutoHyphens w:val="0"/>
              <w:autoSpaceDE w:val="0"/>
              <w:adjustRightInd w:val="0"/>
              <w:spacing w:after="120"/>
              <w:jc w:val="center"/>
              <w:textAlignment w:val="auto"/>
              <w:rPr>
                <w:rFonts w:asciiTheme="minorHAnsi" w:hAnsiTheme="minorHAnsi" w:cstheme="minorHAnsi"/>
                <w:b/>
                <w:bCs/>
              </w:rPr>
            </w:pPr>
            <w:r w:rsidRPr="00EB031F">
              <w:rPr>
                <w:rFonts w:asciiTheme="minorHAnsi" w:hAnsiTheme="minorHAnsi" w:cstheme="minorHAnsi"/>
                <w:b/>
                <w:bCs/>
              </w:rPr>
              <w:t>Suppléants</w:t>
            </w:r>
          </w:p>
        </w:tc>
      </w:tr>
      <w:tr w:rsidR="00EB031F" w:rsidRPr="00EB031F" w14:paraId="6AA3E8CB" w14:textId="77777777">
        <w:tc>
          <w:tcPr>
            <w:tcW w:w="3070" w:type="dxa"/>
            <w:tcBorders>
              <w:top w:val="single" w:sz="4" w:space="0" w:color="auto"/>
              <w:left w:val="single" w:sz="4" w:space="0" w:color="auto"/>
              <w:bottom w:val="single" w:sz="4" w:space="0" w:color="auto"/>
              <w:right w:val="single" w:sz="4" w:space="0" w:color="auto"/>
            </w:tcBorders>
          </w:tcPr>
          <w:p w14:paraId="0589A272" w14:textId="77777777" w:rsidR="00EB031F" w:rsidRPr="00EB031F" w:rsidRDefault="00EB031F" w:rsidP="00EB031F">
            <w:pPr>
              <w:suppressAutoHyphens w:val="0"/>
              <w:autoSpaceDE w:val="0"/>
              <w:adjustRightInd w:val="0"/>
              <w:spacing w:after="120"/>
              <w:jc w:val="both"/>
              <w:textAlignment w:val="auto"/>
              <w:rPr>
                <w:rFonts w:asciiTheme="minorHAnsi" w:hAnsiTheme="minorHAnsi" w:cstheme="minorHAnsi"/>
                <w:i/>
                <w:iCs/>
              </w:rPr>
            </w:pPr>
            <w:r w:rsidRPr="00EB031F">
              <w:rPr>
                <w:rFonts w:asciiTheme="minorHAnsi" w:hAnsiTheme="minorHAnsi" w:cstheme="minorHAnsi"/>
                <w:i/>
                <w:iCs/>
              </w:rPr>
              <w:t>Président</w:t>
            </w:r>
          </w:p>
        </w:tc>
        <w:tc>
          <w:tcPr>
            <w:tcW w:w="3071" w:type="dxa"/>
            <w:tcBorders>
              <w:top w:val="single" w:sz="4" w:space="0" w:color="auto"/>
              <w:left w:val="single" w:sz="4" w:space="0" w:color="auto"/>
              <w:bottom w:val="single" w:sz="4" w:space="0" w:color="auto"/>
              <w:right w:val="single" w:sz="4" w:space="0" w:color="auto"/>
            </w:tcBorders>
          </w:tcPr>
          <w:p w14:paraId="0C29A3A4" w14:textId="77777777" w:rsidR="00EB031F" w:rsidRPr="00EB031F" w:rsidRDefault="00EB031F" w:rsidP="00EB031F">
            <w:pPr>
              <w:suppressAutoHyphens w:val="0"/>
              <w:autoSpaceDE w:val="0"/>
              <w:adjustRightInd w:val="0"/>
              <w:spacing w:after="120"/>
              <w:jc w:val="both"/>
              <w:textAlignment w:val="auto"/>
              <w:rPr>
                <w:rFonts w:asciiTheme="minorHAnsi" w:hAnsiTheme="minorHAnsi" w:cstheme="minorHAnsi"/>
                <w:i/>
                <w:iCs/>
              </w:rPr>
            </w:pPr>
            <w:r w:rsidRPr="00EB031F">
              <w:rPr>
                <w:rFonts w:asciiTheme="minorHAnsi" w:hAnsiTheme="minorHAnsi" w:cstheme="minorHAnsi"/>
                <w:i/>
                <w:iCs/>
              </w:rPr>
              <w:t>Madame Marie MAUGERE</w:t>
            </w:r>
          </w:p>
        </w:tc>
        <w:tc>
          <w:tcPr>
            <w:tcW w:w="3071" w:type="dxa"/>
            <w:tcBorders>
              <w:top w:val="single" w:sz="4" w:space="0" w:color="auto"/>
              <w:left w:val="single" w:sz="4" w:space="0" w:color="auto"/>
              <w:bottom w:val="single" w:sz="4" w:space="0" w:color="auto"/>
              <w:right w:val="single" w:sz="4" w:space="0" w:color="auto"/>
            </w:tcBorders>
            <w:shd w:val="clear" w:color="auto" w:fill="DDD9C3"/>
          </w:tcPr>
          <w:p w14:paraId="34779535" w14:textId="77777777" w:rsidR="00EB031F" w:rsidRPr="00EB031F" w:rsidRDefault="00EB031F" w:rsidP="00EB031F">
            <w:pPr>
              <w:suppressAutoHyphens w:val="0"/>
              <w:autoSpaceDE w:val="0"/>
              <w:adjustRightInd w:val="0"/>
              <w:spacing w:after="120"/>
              <w:jc w:val="both"/>
              <w:textAlignment w:val="auto"/>
              <w:rPr>
                <w:rFonts w:asciiTheme="minorHAnsi" w:hAnsiTheme="minorHAnsi" w:cstheme="minorHAnsi"/>
              </w:rPr>
            </w:pPr>
          </w:p>
        </w:tc>
      </w:tr>
      <w:tr w:rsidR="00EB031F" w:rsidRPr="00EB031F" w14:paraId="4F80B20E" w14:textId="77777777">
        <w:tc>
          <w:tcPr>
            <w:tcW w:w="3070" w:type="dxa"/>
            <w:tcBorders>
              <w:top w:val="single" w:sz="4" w:space="0" w:color="auto"/>
              <w:left w:val="single" w:sz="4" w:space="0" w:color="auto"/>
              <w:bottom w:val="single" w:sz="4" w:space="0" w:color="auto"/>
              <w:right w:val="single" w:sz="4" w:space="0" w:color="auto"/>
            </w:tcBorders>
          </w:tcPr>
          <w:p w14:paraId="2D26AC15" w14:textId="77777777" w:rsidR="00EB031F" w:rsidRPr="00EB031F" w:rsidRDefault="00EB031F" w:rsidP="00EB031F">
            <w:pPr>
              <w:suppressAutoHyphens w:val="0"/>
              <w:autoSpaceDE w:val="0"/>
              <w:adjustRightInd w:val="0"/>
              <w:spacing w:after="120"/>
              <w:jc w:val="both"/>
              <w:textAlignment w:val="auto"/>
              <w:rPr>
                <w:rFonts w:asciiTheme="minorHAnsi" w:hAnsiTheme="minorHAnsi" w:cstheme="minorHAnsi"/>
              </w:rPr>
            </w:pPr>
          </w:p>
        </w:tc>
        <w:tc>
          <w:tcPr>
            <w:tcW w:w="3071" w:type="dxa"/>
            <w:tcBorders>
              <w:top w:val="single" w:sz="4" w:space="0" w:color="auto"/>
              <w:left w:val="single" w:sz="4" w:space="0" w:color="auto"/>
              <w:bottom w:val="single" w:sz="4" w:space="0" w:color="auto"/>
              <w:right w:val="single" w:sz="4" w:space="0" w:color="auto"/>
            </w:tcBorders>
          </w:tcPr>
          <w:p w14:paraId="3FA47087" w14:textId="77777777" w:rsidR="00EB031F" w:rsidRPr="00EB031F" w:rsidRDefault="00EB031F" w:rsidP="00EB031F">
            <w:pPr>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rPr>
              <w:t>Johan GOMES</w:t>
            </w:r>
          </w:p>
        </w:tc>
        <w:tc>
          <w:tcPr>
            <w:tcW w:w="3071" w:type="dxa"/>
            <w:tcBorders>
              <w:top w:val="single" w:sz="4" w:space="0" w:color="auto"/>
              <w:left w:val="single" w:sz="4" w:space="0" w:color="auto"/>
              <w:bottom w:val="single" w:sz="4" w:space="0" w:color="auto"/>
              <w:right w:val="single" w:sz="4" w:space="0" w:color="auto"/>
            </w:tcBorders>
          </w:tcPr>
          <w:p w14:paraId="227DCF26" w14:textId="77777777" w:rsidR="00EB031F" w:rsidRPr="00EB031F" w:rsidRDefault="00EB031F" w:rsidP="00EB031F">
            <w:pPr>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rPr>
              <w:t>Julien LOURY</w:t>
            </w:r>
          </w:p>
        </w:tc>
      </w:tr>
      <w:tr w:rsidR="00EB031F" w:rsidRPr="00EB031F" w14:paraId="1AB7006B" w14:textId="77777777">
        <w:tc>
          <w:tcPr>
            <w:tcW w:w="3070" w:type="dxa"/>
            <w:tcBorders>
              <w:top w:val="single" w:sz="4" w:space="0" w:color="auto"/>
              <w:left w:val="single" w:sz="4" w:space="0" w:color="auto"/>
              <w:bottom w:val="single" w:sz="4" w:space="0" w:color="auto"/>
              <w:right w:val="single" w:sz="4" w:space="0" w:color="auto"/>
            </w:tcBorders>
          </w:tcPr>
          <w:p w14:paraId="173BA758" w14:textId="77777777" w:rsidR="00EB031F" w:rsidRPr="00EB031F" w:rsidRDefault="00EB031F" w:rsidP="00EB031F">
            <w:pPr>
              <w:suppressAutoHyphens w:val="0"/>
              <w:autoSpaceDE w:val="0"/>
              <w:adjustRightInd w:val="0"/>
              <w:spacing w:after="120"/>
              <w:jc w:val="both"/>
              <w:textAlignment w:val="auto"/>
              <w:rPr>
                <w:rFonts w:asciiTheme="minorHAnsi" w:hAnsiTheme="minorHAnsi" w:cstheme="minorHAnsi"/>
              </w:rPr>
            </w:pPr>
          </w:p>
        </w:tc>
        <w:tc>
          <w:tcPr>
            <w:tcW w:w="3071" w:type="dxa"/>
            <w:tcBorders>
              <w:top w:val="single" w:sz="4" w:space="0" w:color="auto"/>
              <w:left w:val="single" w:sz="4" w:space="0" w:color="auto"/>
              <w:bottom w:val="single" w:sz="4" w:space="0" w:color="auto"/>
              <w:right w:val="single" w:sz="4" w:space="0" w:color="auto"/>
            </w:tcBorders>
          </w:tcPr>
          <w:p w14:paraId="668F8FCB" w14:textId="77777777" w:rsidR="00EB031F" w:rsidRPr="00EB031F" w:rsidRDefault="00EB031F" w:rsidP="00EB031F">
            <w:pPr>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rPr>
              <w:t>Sébastien PERNOT</w:t>
            </w:r>
          </w:p>
        </w:tc>
        <w:tc>
          <w:tcPr>
            <w:tcW w:w="3071" w:type="dxa"/>
            <w:tcBorders>
              <w:top w:val="single" w:sz="4" w:space="0" w:color="auto"/>
              <w:left w:val="single" w:sz="4" w:space="0" w:color="auto"/>
              <w:bottom w:val="single" w:sz="4" w:space="0" w:color="auto"/>
              <w:right w:val="single" w:sz="4" w:space="0" w:color="auto"/>
            </w:tcBorders>
          </w:tcPr>
          <w:p w14:paraId="2C8C3AC2" w14:textId="77777777" w:rsidR="00EB031F" w:rsidRPr="00EB031F" w:rsidRDefault="00EB031F" w:rsidP="00EB031F">
            <w:pPr>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rPr>
              <w:t>Bastien CHARPENTIER</w:t>
            </w:r>
          </w:p>
        </w:tc>
      </w:tr>
      <w:tr w:rsidR="00EB031F" w:rsidRPr="00EB031F" w14:paraId="5446F407" w14:textId="77777777">
        <w:tc>
          <w:tcPr>
            <w:tcW w:w="3070" w:type="dxa"/>
            <w:tcBorders>
              <w:top w:val="single" w:sz="4" w:space="0" w:color="auto"/>
              <w:left w:val="single" w:sz="4" w:space="0" w:color="auto"/>
              <w:bottom w:val="single" w:sz="4" w:space="0" w:color="auto"/>
              <w:right w:val="single" w:sz="4" w:space="0" w:color="auto"/>
            </w:tcBorders>
          </w:tcPr>
          <w:p w14:paraId="7997B779" w14:textId="77777777" w:rsidR="00EB031F" w:rsidRPr="00EB031F" w:rsidRDefault="00EB031F" w:rsidP="00EB031F">
            <w:pPr>
              <w:suppressAutoHyphens w:val="0"/>
              <w:autoSpaceDE w:val="0"/>
              <w:adjustRightInd w:val="0"/>
              <w:spacing w:after="120"/>
              <w:jc w:val="both"/>
              <w:textAlignment w:val="auto"/>
              <w:rPr>
                <w:rFonts w:asciiTheme="minorHAnsi" w:hAnsiTheme="minorHAnsi" w:cstheme="minorHAnsi"/>
              </w:rPr>
            </w:pPr>
          </w:p>
        </w:tc>
        <w:tc>
          <w:tcPr>
            <w:tcW w:w="3071" w:type="dxa"/>
            <w:tcBorders>
              <w:top w:val="single" w:sz="4" w:space="0" w:color="auto"/>
              <w:left w:val="single" w:sz="4" w:space="0" w:color="auto"/>
              <w:bottom w:val="single" w:sz="4" w:space="0" w:color="auto"/>
              <w:right w:val="single" w:sz="4" w:space="0" w:color="auto"/>
            </w:tcBorders>
          </w:tcPr>
          <w:p w14:paraId="4C669C69" w14:textId="77777777" w:rsidR="00EB031F" w:rsidRPr="00EB031F" w:rsidRDefault="00EB031F" w:rsidP="00EB031F">
            <w:pPr>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rPr>
              <w:t>Anthony BRIHI</w:t>
            </w:r>
          </w:p>
        </w:tc>
        <w:tc>
          <w:tcPr>
            <w:tcW w:w="3071" w:type="dxa"/>
            <w:tcBorders>
              <w:top w:val="single" w:sz="4" w:space="0" w:color="auto"/>
              <w:left w:val="single" w:sz="4" w:space="0" w:color="auto"/>
              <w:bottom w:val="single" w:sz="4" w:space="0" w:color="auto"/>
              <w:right w:val="single" w:sz="4" w:space="0" w:color="auto"/>
            </w:tcBorders>
          </w:tcPr>
          <w:p w14:paraId="178B40F0" w14:textId="77777777" w:rsidR="00EB031F" w:rsidRPr="00EB031F" w:rsidRDefault="00EB031F" w:rsidP="00EB031F">
            <w:pPr>
              <w:suppressAutoHyphens w:val="0"/>
              <w:autoSpaceDE w:val="0"/>
              <w:adjustRightInd w:val="0"/>
              <w:spacing w:after="120"/>
              <w:jc w:val="both"/>
              <w:textAlignment w:val="auto"/>
              <w:rPr>
                <w:rFonts w:asciiTheme="minorHAnsi" w:hAnsiTheme="minorHAnsi" w:cstheme="minorHAnsi"/>
              </w:rPr>
            </w:pPr>
            <w:r w:rsidRPr="00EB031F">
              <w:rPr>
                <w:rFonts w:asciiTheme="minorHAnsi" w:hAnsiTheme="minorHAnsi" w:cstheme="minorHAnsi"/>
              </w:rPr>
              <w:t>Michel GODEAU</w:t>
            </w:r>
          </w:p>
        </w:tc>
      </w:tr>
    </w:tbl>
    <w:p w14:paraId="12930DBC" w14:textId="77777777" w:rsidR="00EB031F" w:rsidRPr="00EB031F" w:rsidRDefault="00EB031F" w:rsidP="00EB03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jc w:val="both"/>
        <w:textAlignment w:val="auto"/>
        <w:rPr>
          <w:rFonts w:ascii="Cambria" w:hAnsi="Cambria" w:cs="Cambria"/>
        </w:rPr>
      </w:pPr>
    </w:p>
    <w:p w14:paraId="5E3EF17D" w14:textId="77777777" w:rsidR="00EB031F" w:rsidRPr="00EB031F" w:rsidRDefault="00EB031F" w:rsidP="00EB031F">
      <w:pPr>
        <w:pBdr>
          <w:top w:val="single" w:sz="4" w:space="1" w:color="auto"/>
          <w:left w:val="single" w:sz="4" w:space="4" w:color="auto"/>
          <w:bottom w:val="single" w:sz="4" w:space="1" w:color="auto"/>
          <w:right w:val="single" w:sz="4" w:space="4" w:color="auto"/>
        </w:pBdr>
        <w:shd w:val="clear" w:color="auto" w:fill="D9E2F3"/>
        <w:adjustRightInd w:val="0"/>
        <w:rPr>
          <w:rFonts w:cs="Calibri"/>
          <w:b/>
          <w:sz w:val="24"/>
          <w:szCs w:val="24"/>
        </w:rPr>
      </w:pPr>
      <w:r w:rsidRPr="00EB031F">
        <w:rPr>
          <w:rFonts w:asciiTheme="minorHAnsi" w:hAnsiTheme="minorHAnsi" w:cstheme="minorHAnsi"/>
          <w:b/>
          <w:sz w:val="24"/>
          <w:szCs w:val="24"/>
        </w:rPr>
        <w:t>2026_MARS_12</w:t>
      </w:r>
      <w:r w:rsidRPr="00EB031F">
        <w:rPr>
          <w:rFonts w:cs="Calibri"/>
          <w:b/>
          <w:sz w:val="24"/>
          <w:szCs w:val="24"/>
        </w:rPr>
        <w:t xml:space="preserve"> </w:t>
      </w:r>
    </w:p>
    <w:p w14:paraId="2E82A98F" w14:textId="2FC32AA4" w:rsidR="00EB031F" w:rsidRPr="00EB031F" w:rsidRDefault="00EB031F" w:rsidP="00EB031F">
      <w:pPr>
        <w:pBdr>
          <w:top w:val="single" w:sz="4" w:space="1" w:color="auto"/>
          <w:left w:val="single" w:sz="4" w:space="4" w:color="auto"/>
          <w:bottom w:val="single" w:sz="4" w:space="1" w:color="auto"/>
          <w:right w:val="single" w:sz="4" w:space="4" w:color="auto"/>
        </w:pBdr>
        <w:shd w:val="clear" w:color="auto" w:fill="D9E2F3"/>
        <w:adjustRightInd w:val="0"/>
        <w:rPr>
          <w:rFonts w:cs="Calibri"/>
          <w:b/>
          <w:sz w:val="24"/>
          <w:szCs w:val="24"/>
        </w:rPr>
      </w:pPr>
      <w:r w:rsidRPr="00EB031F">
        <w:rPr>
          <w:rFonts w:cs="Calibri"/>
          <w:b/>
          <w:sz w:val="24"/>
          <w:szCs w:val="24"/>
        </w:rPr>
        <w:t>Désignation des conseillers municipaux au sein de la commission de suivi des sites</w:t>
      </w:r>
    </w:p>
    <w:p w14:paraId="1FF1CE24" w14:textId="77777777" w:rsidR="00EB031F" w:rsidRPr="00C91D70" w:rsidRDefault="00EB031F" w:rsidP="00EB031F">
      <w:pPr>
        <w:suppressAutoHyphens w:val="0"/>
        <w:autoSpaceDE w:val="0"/>
        <w:adjustRightInd w:val="0"/>
        <w:jc w:val="both"/>
        <w:textAlignment w:val="auto"/>
        <w:rPr>
          <w:rFonts w:asciiTheme="minorHAnsi" w:hAnsiTheme="minorHAnsi" w:cstheme="minorHAnsi"/>
          <w:sz w:val="20"/>
          <w:szCs w:val="20"/>
        </w:rPr>
      </w:pPr>
    </w:p>
    <w:p w14:paraId="1A7E1153" w14:textId="77777777" w:rsidR="00EB031F" w:rsidRPr="007655F8" w:rsidRDefault="00EB031F" w:rsidP="00EB031F">
      <w:pPr>
        <w:spacing w:after="120"/>
        <w:jc w:val="both"/>
        <w:rPr>
          <w:rFonts w:cs="Calibri"/>
          <w:i/>
          <w:iCs/>
        </w:rPr>
      </w:pPr>
      <w:r w:rsidRPr="00B77D38">
        <w:rPr>
          <w:rFonts w:cs="Calibri"/>
          <w:i/>
          <w:iCs/>
          <w:u w:val="single"/>
        </w:rPr>
        <w:t>Rapporteu</w:t>
      </w:r>
      <w:r w:rsidRPr="007655F8">
        <w:rPr>
          <w:rFonts w:cs="Calibri"/>
          <w:i/>
          <w:iCs/>
        </w:rPr>
        <w:t>r :</w:t>
      </w:r>
      <w:r>
        <w:rPr>
          <w:rFonts w:cs="Calibri"/>
          <w:i/>
          <w:iCs/>
        </w:rPr>
        <w:t xml:space="preserve"> Marie MAUGERE</w:t>
      </w:r>
    </w:p>
    <w:p w14:paraId="5DC413F6" w14:textId="77777777" w:rsidR="00EB031F" w:rsidRPr="00E80AC0" w:rsidRDefault="00EB031F" w:rsidP="00EB031F">
      <w:pPr>
        <w:jc w:val="both"/>
        <w:rPr>
          <w:rFonts w:cs="Calibri"/>
          <w:bCs/>
        </w:rPr>
      </w:pPr>
      <w:r w:rsidRPr="00E80AC0">
        <w:rPr>
          <w:rFonts w:cs="Calibri"/>
          <w:bCs/>
        </w:rPr>
        <w:t>Par arrêté préfectoral n° 13 DCSE IC 073 en date du 09 août 2013, il a été créé une commission de suivi de site (CSS) d’élimination de déchets pour le centre de stockage de déchets non dangereux exploité par la société VEOLIA-REP sur le territoire des communes de FOUJU et de MOISENAY.</w:t>
      </w:r>
    </w:p>
    <w:p w14:paraId="463EB536" w14:textId="77777777" w:rsidR="00EB031F" w:rsidRPr="00E80AC0" w:rsidRDefault="00EB031F" w:rsidP="00EB031F">
      <w:pPr>
        <w:jc w:val="both"/>
        <w:rPr>
          <w:rFonts w:cs="Calibri"/>
          <w:bCs/>
        </w:rPr>
      </w:pPr>
    </w:p>
    <w:p w14:paraId="6EBAA138" w14:textId="77777777" w:rsidR="00EB031F" w:rsidRPr="00E80AC0" w:rsidRDefault="00EB031F" w:rsidP="00EB031F">
      <w:pPr>
        <w:jc w:val="both"/>
        <w:rPr>
          <w:rFonts w:cs="Calibri"/>
          <w:bCs/>
        </w:rPr>
      </w:pPr>
      <w:r w:rsidRPr="00E80AC0">
        <w:rPr>
          <w:rFonts w:cs="Calibri"/>
          <w:bCs/>
        </w:rPr>
        <w:t>Cette commission prévue à l’article L125-2-1 du Code de l’Environnement est composée de cinq collèges « Administration de l’Etat », « Elus des collectivités territoriales ou d’établissements publics de coopération intercommunale concernés » « Riverains de l’installation classée ou associations de protection de l’environnement », « Exploitant de l’installation classée » et « Salariés de l’installation classée ».</w:t>
      </w:r>
    </w:p>
    <w:p w14:paraId="08C7E1ED" w14:textId="77777777" w:rsidR="00EB031F" w:rsidRPr="00E80AC0" w:rsidRDefault="00EB031F" w:rsidP="00EB031F">
      <w:pPr>
        <w:jc w:val="both"/>
        <w:rPr>
          <w:rFonts w:cs="Calibri"/>
          <w:bCs/>
        </w:rPr>
      </w:pPr>
    </w:p>
    <w:p w14:paraId="7732E8E2" w14:textId="77777777" w:rsidR="00EB031F" w:rsidRPr="00E80AC0" w:rsidRDefault="00EB031F" w:rsidP="00EB031F">
      <w:pPr>
        <w:jc w:val="both"/>
        <w:rPr>
          <w:rFonts w:cs="Calibri"/>
          <w:bCs/>
        </w:rPr>
      </w:pPr>
      <w:r w:rsidRPr="00E80AC0">
        <w:rPr>
          <w:rFonts w:cs="Calibri"/>
          <w:bCs/>
        </w:rPr>
        <w:t>Elle a pour mission :</w:t>
      </w:r>
    </w:p>
    <w:p w14:paraId="771D113F" w14:textId="77777777" w:rsidR="00EB031F" w:rsidRPr="00E80AC0" w:rsidRDefault="00EB031F" w:rsidP="00781CB6">
      <w:pPr>
        <w:pStyle w:val="Paragraphedeliste"/>
        <w:numPr>
          <w:ilvl w:val="0"/>
          <w:numId w:val="8"/>
        </w:numPr>
        <w:suppressAutoHyphens w:val="0"/>
        <w:autoSpaceDN/>
        <w:contextualSpacing/>
        <w:jc w:val="both"/>
        <w:textAlignment w:val="auto"/>
        <w:rPr>
          <w:rFonts w:cs="Calibri"/>
          <w:bCs/>
        </w:rPr>
      </w:pPr>
      <w:r w:rsidRPr="00E80AC0">
        <w:rPr>
          <w:rFonts w:cs="Calibri"/>
          <w:bCs/>
        </w:rPr>
        <w:t>Créer un cadre d’échange et d’information sur les actions menées, sous le contrôle des pouvoirs publics, par les exploitants de l’installation classée en vue de prévenir les risques d’atteinte aux intérêts protégés par l’article L511-1 du Code de l’environnement,</w:t>
      </w:r>
    </w:p>
    <w:p w14:paraId="312B9480" w14:textId="77777777" w:rsidR="00EB031F" w:rsidRPr="00E80AC0" w:rsidRDefault="00EB031F" w:rsidP="00781CB6">
      <w:pPr>
        <w:pStyle w:val="Paragraphedeliste"/>
        <w:numPr>
          <w:ilvl w:val="0"/>
          <w:numId w:val="8"/>
        </w:numPr>
        <w:suppressAutoHyphens w:val="0"/>
        <w:autoSpaceDN/>
        <w:contextualSpacing/>
        <w:jc w:val="both"/>
        <w:textAlignment w:val="auto"/>
        <w:rPr>
          <w:rFonts w:cs="Calibri"/>
          <w:bCs/>
        </w:rPr>
      </w:pPr>
      <w:r w:rsidRPr="00E80AC0">
        <w:rPr>
          <w:rFonts w:cs="Calibri"/>
          <w:bCs/>
        </w:rPr>
        <w:t>Suivre l’activité de l’installation, que ce soit lors de sa création, de son exploitation ou de sa cessation d’activité,</w:t>
      </w:r>
    </w:p>
    <w:p w14:paraId="6FECBAA7" w14:textId="0A2E2BA0" w:rsidR="00EB031F" w:rsidRPr="00E80AC0" w:rsidRDefault="00EB031F" w:rsidP="00781CB6">
      <w:pPr>
        <w:pStyle w:val="Paragraphedeliste"/>
        <w:numPr>
          <w:ilvl w:val="0"/>
          <w:numId w:val="8"/>
        </w:numPr>
        <w:suppressAutoHyphens w:val="0"/>
        <w:autoSpaceDN/>
        <w:contextualSpacing/>
        <w:jc w:val="both"/>
        <w:textAlignment w:val="auto"/>
        <w:rPr>
          <w:rFonts w:cs="Calibri"/>
          <w:bCs/>
        </w:rPr>
      </w:pPr>
      <w:r w:rsidRPr="00E80AC0">
        <w:rPr>
          <w:rFonts w:cs="Calibri"/>
          <w:bCs/>
        </w:rPr>
        <w:t xml:space="preserve">Promouvoir l’information du public sur la protection des intérêts </w:t>
      </w:r>
      <w:r w:rsidR="007B5C60" w:rsidRPr="007847E7">
        <w:rPr>
          <w:rFonts w:cs="Calibri"/>
          <w:bCs/>
          <w:color w:val="000000" w:themeColor="text1"/>
        </w:rPr>
        <w:t>mentionnés</w:t>
      </w:r>
      <w:r w:rsidRPr="007847E7">
        <w:rPr>
          <w:rFonts w:cs="Calibri"/>
          <w:bCs/>
          <w:color w:val="000000" w:themeColor="text1"/>
        </w:rPr>
        <w:t xml:space="preserve"> à </w:t>
      </w:r>
      <w:r w:rsidRPr="00E80AC0">
        <w:rPr>
          <w:rFonts w:cs="Calibri"/>
          <w:bCs/>
        </w:rPr>
        <w:t>l’article L511-1 du Code de l’Environnement</w:t>
      </w:r>
    </w:p>
    <w:p w14:paraId="67C195CC" w14:textId="77777777" w:rsidR="00EB031F" w:rsidRPr="00E80AC0" w:rsidRDefault="00EB031F" w:rsidP="00EB031F">
      <w:pPr>
        <w:jc w:val="both"/>
        <w:rPr>
          <w:rFonts w:cs="Calibri"/>
          <w:bCs/>
        </w:rPr>
      </w:pPr>
    </w:p>
    <w:p w14:paraId="205DD41C" w14:textId="4A9F04C5" w:rsidR="00EB031F" w:rsidRDefault="00EB031F" w:rsidP="00EB031F">
      <w:pPr>
        <w:spacing w:after="240"/>
        <w:jc w:val="both"/>
        <w:rPr>
          <w:rFonts w:cs="Calibri"/>
          <w:bCs/>
        </w:rPr>
      </w:pPr>
      <w:r w:rsidRPr="00E80AC0">
        <w:rPr>
          <w:rFonts w:cs="Calibri"/>
          <w:bCs/>
        </w:rPr>
        <w:t>Elle est saisie pour avis sur l’étude d’impact de l’installation avant l’octroi de l’autorisation d’exploiter, conformément à l’article R512-19 du Code de l’Environnement.</w:t>
      </w:r>
    </w:p>
    <w:p w14:paraId="66C64D91" w14:textId="327A7EC3" w:rsidR="00EB031F" w:rsidRPr="00EB031F" w:rsidRDefault="00EB031F" w:rsidP="00EB031F">
      <w:pPr>
        <w:spacing w:after="120"/>
        <w:jc w:val="both"/>
        <w:rPr>
          <w:rFonts w:cs="Calibri"/>
          <w:b/>
          <w:bCs/>
        </w:rPr>
      </w:pPr>
      <w:r w:rsidRPr="00EB031F">
        <w:rPr>
          <w:rFonts w:cs="Calibri"/>
          <w:b/>
          <w:bCs/>
        </w:rPr>
        <w:t>Le Conseil municipal,</w:t>
      </w:r>
    </w:p>
    <w:p w14:paraId="609AAF15" w14:textId="77777777" w:rsidR="00EB031F" w:rsidRPr="00EB031F" w:rsidRDefault="00EB031F" w:rsidP="00EB031F">
      <w:pPr>
        <w:spacing w:after="120"/>
        <w:jc w:val="both"/>
        <w:rPr>
          <w:rFonts w:cs="Calibri"/>
        </w:rPr>
      </w:pPr>
      <w:r w:rsidRPr="00EB031F">
        <w:rPr>
          <w:rFonts w:cs="Calibri"/>
          <w:b/>
          <w:bCs/>
        </w:rPr>
        <w:t xml:space="preserve">Vu </w:t>
      </w:r>
      <w:r w:rsidRPr="00EB031F">
        <w:rPr>
          <w:rFonts w:cs="Calibri"/>
        </w:rPr>
        <w:t>le Code général des Collectivités territoriales et notamment son article L2121-21,</w:t>
      </w:r>
    </w:p>
    <w:p w14:paraId="293B98B0" w14:textId="77777777" w:rsidR="00EB031F" w:rsidRPr="00EB031F" w:rsidRDefault="00EB031F" w:rsidP="00EB031F">
      <w:pPr>
        <w:spacing w:after="120"/>
        <w:jc w:val="both"/>
        <w:rPr>
          <w:rFonts w:cs="Calibri"/>
        </w:rPr>
      </w:pPr>
      <w:r w:rsidRPr="00EB031F">
        <w:rPr>
          <w:rFonts w:cs="Calibri"/>
          <w:b/>
          <w:bCs/>
        </w:rPr>
        <w:t>Vu</w:t>
      </w:r>
      <w:r w:rsidRPr="00EB031F">
        <w:rPr>
          <w:rFonts w:cs="Calibri"/>
        </w:rPr>
        <w:t xml:space="preserve"> la délibération n° 2026_MARS_01 en date du 21 mars 2026 relative à l’élection de Madame le Maire,</w:t>
      </w:r>
    </w:p>
    <w:p w14:paraId="6E5D6C87" w14:textId="77777777" w:rsidR="00EB031F" w:rsidRPr="00EB031F" w:rsidRDefault="00EB031F" w:rsidP="00EB031F">
      <w:pPr>
        <w:spacing w:after="120"/>
        <w:jc w:val="both"/>
        <w:rPr>
          <w:rFonts w:cs="Calibri"/>
        </w:rPr>
      </w:pPr>
      <w:r w:rsidRPr="00EB031F">
        <w:rPr>
          <w:rFonts w:cs="Calibri"/>
          <w:b/>
          <w:bCs/>
        </w:rPr>
        <w:t>Vu</w:t>
      </w:r>
      <w:r w:rsidRPr="00EB031F">
        <w:rPr>
          <w:rFonts w:cs="Calibri"/>
        </w:rPr>
        <w:t xml:space="preserve"> la délibération n° 2026_MARS_03 en date du 21 mars 2026 relative à l’élection des adjoints au Maire,</w:t>
      </w:r>
    </w:p>
    <w:p w14:paraId="11197A05" w14:textId="77777777" w:rsidR="00EB031F" w:rsidRPr="00EB031F" w:rsidRDefault="00EB031F" w:rsidP="00EB031F">
      <w:pPr>
        <w:spacing w:after="120"/>
        <w:jc w:val="both"/>
        <w:rPr>
          <w:rFonts w:cs="Calibri"/>
        </w:rPr>
      </w:pPr>
      <w:r w:rsidRPr="00EB031F">
        <w:rPr>
          <w:rFonts w:cs="Calibri"/>
          <w:b/>
          <w:bCs/>
        </w:rPr>
        <w:t xml:space="preserve">Considérant </w:t>
      </w:r>
      <w:r w:rsidRPr="00EB031F">
        <w:rPr>
          <w:rFonts w:cs="Calibri"/>
        </w:rPr>
        <w:t>qu’il convient de procéder à la désignation d’un membre délégué et d’un membre suppléant à la commission de suivi de site d’élimination de déchets pour le centre de stockage de déchets non dangereux exploité par la société VEOLIA-REP sur le territoire des communes de FOUJU et MOISENAY,</w:t>
      </w:r>
    </w:p>
    <w:p w14:paraId="196AD8C7" w14:textId="77777777" w:rsidR="00EB031F" w:rsidRPr="00EB031F" w:rsidRDefault="00EB031F" w:rsidP="00EB031F">
      <w:pPr>
        <w:spacing w:after="120"/>
        <w:jc w:val="both"/>
        <w:rPr>
          <w:rFonts w:cs="Calibri"/>
        </w:rPr>
      </w:pPr>
      <w:r w:rsidRPr="00EB031F">
        <w:rPr>
          <w:rFonts w:cs="Calibri"/>
          <w:b/>
          <w:bCs/>
        </w:rPr>
        <w:lastRenderedPageBreak/>
        <w:t>Considérant</w:t>
      </w:r>
      <w:r w:rsidRPr="00EB031F">
        <w:rPr>
          <w:rFonts w:cs="Calibri"/>
        </w:rPr>
        <w:t xml:space="preserve"> l’avis favorable de tous les élus présents pour procéder à un vote à main levée,</w:t>
      </w:r>
    </w:p>
    <w:p w14:paraId="330AFE4B" w14:textId="77777777" w:rsidR="00EB031F" w:rsidRPr="00EB031F" w:rsidRDefault="00EB031F" w:rsidP="00EB031F">
      <w:pPr>
        <w:spacing w:after="120"/>
        <w:jc w:val="both"/>
        <w:rPr>
          <w:rFonts w:cs="Calibri"/>
        </w:rPr>
      </w:pPr>
      <w:r w:rsidRPr="00EB031F">
        <w:rPr>
          <w:rFonts w:cs="Calibri"/>
        </w:rPr>
        <w:t>Après en avoir délibéré à l'unanimité,</w:t>
      </w:r>
    </w:p>
    <w:p w14:paraId="47CA5F55" w14:textId="77777777" w:rsidR="00EB031F" w:rsidRPr="00EB031F" w:rsidRDefault="00EB031F" w:rsidP="00EB031F">
      <w:pPr>
        <w:spacing w:after="120"/>
        <w:jc w:val="both"/>
        <w:rPr>
          <w:rFonts w:cs="Calibri"/>
          <w:b/>
          <w:bCs/>
          <w:u w:val="single"/>
        </w:rPr>
      </w:pPr>
      <w:r w:rsidRPr="00EB031F">
        <w:rPr>
          <w:rFonts w:cs="Calibri"/>
          <w:b/>
          <w:bCs/>
          <w:u w:val="single"/>
        </w:rPr>
        <w:t>ARTICLE UNIQUE :</w:t>
      </w:r>
    </w:p>
    <w:p w14:paraId="39B822C9" w14:textId="77777777" w:rsidR="00EB031F" w:rsidRPr="00EB031F" w:rsidRDefault="00EB031F" w:rsidP="00EB031F">
      <w:pPr>
        <w:spacing w:after="120"/>
        <w:jc w:val="both"/>
        <w:rPr>
          <w:rFonts w:cs="Calibri"/>
        </w:rPr>
      </w:pPr>
      <w:r w:rsidRPr="00EB031F">
        <w:rPr>
          <w:rFonts w:cs="Calibri"/>
          <w:b/>
          <w:bCs/>
        </w:rPr>
        <w:t xml:space="preserve">DIT </w:t>
      </w:r>
      <w:r w:rsidRPr="00EB031F">
        <w:rPr>
          <w:rFonts w:cs="Calibri"/>
        </w:rPr>
        <w:t>que les membres élus à la commission de suivi de site (CSS) d’élimination de déchets pour le centre de stockage de déchets non dangereux exploité par la société VEOLIA-REP sur le territoire des communes de FOUJU et MOISENAY, sont les suivants :</w:t>
      </w:r>
    </w:p>
    <w:tbl>
      <w:tblPr>
        <w:tblW w:w="0" w:type="auto"/>
        <w:tblInd w:w="-5" w:type="dxa"/>
        <w:tblLayout w:type="fixed"/>
        <w:tblLook w:val="0000" w:firstRow="0" w:lastRow="0" w:firstColumn="0" w:lastColumn="0" w:noHBand="0" w:noVBand="0"/>
      </w:tblPr>
      <w:tblGrid>
        <w:gridCol w:w="4606"/>
        <w:gridCol w:w="4606"/>
      </w:tblGrid>
      <w:tr w:rsidR="00EB031F" w:rsidRPr="00EB031F" w14:paraId="470021A4" w14:textId="77777777">
        <w:tc>
          <w:tcPr>
            <w:tcW w:w="4606" w:type="dxa"/>
            <w:tcBorders>
              <w:top w:val="single" w:sz="4" w:space="0" w:color="auto"/>
              <w:left w:val="single" w:sz="4" w:space="0" w:color="auto"/>
              <w:bottom w:val="single" w:sz="4" w:space="0" w:color="auto"/>
              <w:right w:val="single" w:sz="4" w:space="0" w:color="auto"/>
            </w:tcBorders>
          </w:tcPr>
          <w:p w14:paraId="79EDA31C" w14:textId="77777777" w:rsidR="00EB031F" w:rsidRPr="00EB031F" w:rsidRDefault="00EB031F" w:rsidP="00EB031F">
            <w:pPr>
              <w:spacing w:after="120"/>
              <w:jc w:val="both"/>
              <w:rPr>
                <w:rFonts w:cs="Calibri"/>
                <w:b/>
                <w:bCs/>
              </w:rPr>
            </w:pPr>
            <w:r w:rsidRPr="00EB031F">
              <w:rPr>
                <w:rFonts w:cs="Calibri"/>
                <w:b/>
                <w:bCs/>
              </w:rPr>
              <w:t>Titulaire</w:t>
            </w:r>
          </w:p>
        </w:tc>
        <w:tc>
          <w:tcPr>
            <w:tcW w:w="4606" w:type="dxa"/>
            <w:tcBorders>
              <w:top w:val="single" w:sz="4" w:space="0" w:color="auto"/>
              <w:left w:val="single" w:sz="4" w:space="0" w:color="auto"/>
              <w:bottom w:val="single" w:sz="4" w:space="0" w:color="auto"/>
              <w:right w:val="single" w:sz="4" w:space="0" w:color="auto"/>
            </w:tcBorders>
          </w:tcPr>
          <w:p w14:paraId="2C9764BB" w14:textId="77777777" w:rsidR="00EB031F" w:rsidRPr="00EB031F" w:rsidRDefault="00EB031F" w:rsidP="00EB031F">
            <w:pPr>
              <w:spacing w:after="120"/>
              <w:jc w:val="both"/>
              <w:rPr>
                <w:rFonts w:cs="Calibri"/>
                <w:b/>
                <w:bCs/>
              </w:rPr>
            </w:pPr>
            <w:r w:rsidRPr="00EB031F">
              <w:rPr>
                <w:rFonts w:cs="Calibri"/>
                <w:b/>
                <w:bCs/>
              </w:rPr>
              <w:t>Suppléant</w:t>
            </w:r>
          </w:p>
        </w:tc>
      </w:tr>
      <w:tr w:rsidR="00EB031F" w:rsidRPr="00EB031F" w14:paraId="37AF1D79" w14:textId="77777777">
        <w:tc>
          <w:tcPr>
            <w:tcW w:w="4606" w:type="dxa"/>
            <w:tcBorders>
              <w:top w:val="single" w:sz="4" w:space="0" w:color="auto"/>
              <w:left w:val="single" w:sz="4" w:space="0" w:color="auto"/>
              <w:bottom w:val="single" w:sz="4" w:space="0" w:color="auto"/>
              <w:right w:val="single" w:sz="4" w:space="0" w:color="auto"/>
            </w:tcBorders>
          </w:tcPr>
          <w:p w14:paraId="6B1763E5" w14:textId="77777777" w:rsidR="00EB031F" w:rsidRPr="00EB031F" w:rsidRDefault="00EB031F" w:rsidP="00EB031F">
            <w:pPr>
              <w:spacing w:after="120"/>
              <w:jc w:val="both"/>
              <w:rPr>
                <w:rFonts w:cs="Calibri"/>
              </w:rPr>
            </w:pPr>
            <w:r w:rsidRPr="00EB031F">
              <w:rPr>
                <w:rFonts w:cs="Calibri"/>
              </w:rPr>
              <w:t>Sébastien PERNOT</w:t>
            </w:r>
          </w:p>
        </w:tc>
        <w:tc>
          <w:tcPr>
            <w:tcW w:w="4606" w:type="dxa"/>
            <w:tcBorders>
              <w:top w:val="single" w:sz="4" w:space="0" w:color="auto"/>
              <w:left w:val="single" w:sz="4" w:space="0" w:color="auto"/>
              <w:bottom w:val="single" w:sz="4" w:space="0" w:color="auto"/>
              <w:right w:val="single" w:sz="4" w:space="0" w:color="auto"/>
            </w:tcBorders>
          </w:tcPr>
          <w:p w14:paraId="7B6047CA" w14:textId="77777777" w:rsidR="00EB031F" w:rsidRPr="00EB031F" w:rsidRDefault="00EB031F" w:rsidP="00EB031F">
            <w:pPr>
              <w:spacing w:after="120"/>
              <w:jc w:val="both"/>
              <w:rPr>
                <w:rFonts w:cs="Calibri"/>
              </w:rPr>
            </w:pPr>
            <w:r w:rsidRPr="00EB031F">
              <w:rPr>
                <w:rFonts w:cs="Calibri"/>
              </w:rPr>
              <w:t>Johan GOMES</w:t>
            </w:r>
          </w:p>
        </w:tc>
      </w:tr>
    </w:tbl>
    <w:p w14:paraId="4E277DB0" w14:textId="77777777" w:rsidR="004746ED" w:rsidRPr="00EB031F" w:rsidRDefault="004746ED" w:rsidP="004746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djustRightInd w:val="0"/>
        <w:jc w:val="both"/>
        <w:textAlignment w:val="auto"/>
        <w:rPr>
          <w:rFonts w:ascii="Cambria" w:hAnsi="Cambria" w:cs="Cambria"/>
        </w:rPr>
      </w:pPr>
    </w:p>
    <w:p w14:paraId="7F1F1275" w14:textId="77777777" w:rsidR="004746ED" w:rsidRDefault="004746ED" w:rsidP="004746ED">
      <w:pPr>
        <w:pBdr>
          <w:top w:val="single" w:sz="4" w:space="1" w:color="auto"/>
          <w:left w:val="single" w:sz="4" w:space="4" w:color="auto"/>
          <w:bottom w:val="single" w:sz="4" w:space="1" w:color="auto"/>
          <w:right w:val="single" w:sz="4" w:space="4" w:color="auto"/>
        </w:pBdr>
        <w:shd w:val="clear" w:color="auto" w:fill="D9E2F3"/>
        <w:adjustRightInd w:val="0"/>
        <w:rPr>
          <w:rFonts w:cs="Calibri"/>
          <w:b/>
          <w:sz w:val="24"/>
          <w:szCs w:val="24"/>
        </w:rPr>
      </w:pPr>
      <w:r w:rsidRPr="00EB031F">
        <w:rPr>
          <w:rFonts w:asciiTheme="minorHAnsi" w:hAnsiTheme="minorHAnsi" w:cstheme="minorHAnsi"/>
          <w:b/>
          <w:sz w:val="24"/>
          <w:szCs w:val="24"/>
        </w:rPr>
        <w:t>2026_MARS_1</w:t>
      </w:r>
      <w:r>
        <w:rPr>
          <w:rFonts w:asciiTheme="minorHAnsi" w:hAnsiTheme="minorHAnsi" w:cstheme="minorHAnsi"/>
          <w:b/>
          <w:sz w:val="24"/>
          <w:szCs w:val="24"/>
        </w:rPr>
        <w:t>3</w:t>
      </w:r>
      <w:r w:rsidRPr="00EB031F">
        <w:rPr>
          <w:rFonts w:cs="Calibri"/>
          <w:b/>
          <w:sz w:val="24"/>
          <w:szCs w:val="24"/>
        </w:rPr>
        <w:t xml:space="preserve"> </w:t>
      </w:r>
    </w:p>
    <w:p w14:paraId="512584B6" w14:textId="2D0FC50E" w:rsidR="004746ED" w:rsidRPr="00EB031F" w:rsidRDefault="004746ED" w:rsidP="004746ED">
      <w:pPr>
        <w:pBdr>
          <w:top w:val="single" w:sz="4" w:space="1" w:color="auto"/>
          <w:left w:val="single" w:sz="4" w:space="4" w:color="auto"/>
          <w:bottom w:val="single" w:sz="4" w:space="1" w:color="auto"/>
          <w:right w:val="single" w:sz="4" w:space="4" w:color="auto"/>
        </w:pBdr>
        <w:shd w:val="clear" w:color="auto" w:fill="D9E2F3"/>
        <w:adjustRightInd w:val="0"/>
        <w:rPr>
          <w:rFonts w:cs="Calibri"/>
          <w:b/>
          <w:sz w:val="24"/>
          <w:szCs w:val="24"/>
        </w:rPr>
      </w:pPr>
      <w:r w:rsidRPr="004746ED">
        <w:rPr>
          <w:rFonts w:cs="Calibri"/>
          <w:b/>
          <w:sz w:val="24"/>
          <w:szCs w:val="24"/>
        </w:rPr>
        <w:t>Désignation des conseillers municipaux au sein des différentes commissions municipales</w:t>
      </w:r>
    </w:p>
    <w:p w14:paraId="16EEDD67" w14:textId="77777777" w:rsidR="004746ED" w:rsidRPr="00C91D70" w:rsidRDefault="004746ED" w:rsidP="004746ED">
      <w:pPr>
        <w:suppressAutoHyphens w:val="0"/>
        <w:autoSpaceDE w:val="0"/>
        <w:adjustRightInd w:val="0"/>
        <w:jc w:val="both"/>
        <w:textAlignment w:val="auto"/>
        <w:rPr>
          <w:rFonts w:asciiTheme="minorHAnsi" w:hAnsiTheme="minorHAnsi" w:cstheme="minorHAnsi"/>
          <w:sz w:val="20"/>
          <w:szCs w:val="20"/>
        </w:rPr>
      </w:pPr>
    </w:p>
    <w:p w14:paraId="5A9B66B6" w14:textId="77777777" w:rsidR="004746ED" w:rsidRPr="007655F8" w:rsidRDefault="004746ED" w:rsidP="004746ED">
      <w:pPr>
        <w:spacing w:after="120"/>
        <w:jc w:val="both"/>
        <w:rPr>
          <w:rFonts w:cs="Calibri"/>
          <w:i/>
          <w:iCs/>
        </w:rPr>
      </w:pPr>
      <w:r w:rsidRPr="00B77D38">
        <w:rPr>
          <w:rFonts w:cs="Calibri"/>
          <w:i/>
          <w:iCs/>
          <w:u w:val="single"/>
        </w:rPr>
        <w:t>Rapporteu</w:t>
      </w:r>
      <w:r w:rsidRPr="007655F8">
        <w:rPr>
          <w:rFonts w:cs="Calibri"/>
          <w:i/>
          <w:iCs/>
        </w:rPr>
        <w:t>r :</w:t>
      </w:r>
      <w:r>
        <w:rPr>
          <w:rFonts w:cs="Calibri"/>
          <w:i/>
          <w:iCs/>
        </w:rPr>
        <w:t xml:space="preserve"> Marie MAUGERE</w:t>
      </w:r>
    </w:p>
    <w:p w14:paraId="713BEF13" w14:textId="61D97CD5" w:rsidR="00302F67" w:rsidRPr="00302F67" w:rsidRDefault="004746ED" w:rsidP="00302F67">
      <w:pPr>
        <w:spacing w:after="120"/>
        <w:jc w:val="both"/>
        <w:rPr>
          <w:rFonts w:ascii="Cambria" w:hAnsi="Cambria" w:cs="Cambria"/>
          <w:b/>
          <w:bCs/>
          <w:sz w:val="20"/>
          <w:szCs w:val="20"/>
        </w:rPr>
      </w:pPr>
      <w:r w:rsidRPr="006974D6">
        <w:rPr>
          <w:rFonts w:cs="Calibri"/>
        </w:rPr>
        <w:t xml:space="preserve">Pour faciliter l’administration communale et les décisions du conseil municipal, </w:t>
      </w:r>
      <w:r>
        <w:rPr>
          <w:rFonts w:cs="Calibri"/>
        </w:rPr>
        <w:t xml:space="preserve">il convient de procéder à la composition </w:t>
      </w:r>
      <w:r w:rsidRPr="006974D6">
        <w:rPr>
          <w:rFonts w:cs="Calibri"/>
        </w:rPr>
        <w:t>des commissions municipales</w:t>
      </w:r>
      <w:r>
        <w:rPr>
          <w:rFonts w:cs="Calibri"/>
        </w:rPr>
        <w:t xml:space="preserve"> selon les dispositions législatives</w:t>
      </w:r>
      <w:r w:rsidR="00302F67">
        <w:rPr>
          <w:rFonts w:cs="Calibri"/>
        </w:rPr>
        <w:t>.</w:t>
      </w:r>
      <w:r w:rsidRPr="004746ED">
        <w:rPr>
          <w:rFonts w:cs="Calibri"/>
        </w:rPr>
        <w:t xml:space="preserve"> </w:t>
      </w:r>
    </w:p>
    <w:p w14:paraId="3B7186BE" w14:textId="735DD186" w:rsidR="00302F67" w:rsidRPr="007847E7" w:rsidRDefault="00302F67" w:rsidP="007847E7">
      <w:pPr>
        <w:widowControl w:val="0"/>
        <w:suppressAutoHyphens w:val="0"/>
        <w:autoSpaceDE w:val="0"/>
        <w:autoSpaceDN/>
        <w:adjustRightInd w:val="0"/>
        <w:spacing w:after="120"/>
        <w:jc w:val="both"/>
        <w:textAlignment w:val="auto"/>
        <w:rPr>
          <w:rFonts w:ascii="Cambria" w:hAnsi="Cambria" w:cs="Cambria"/>
          <w:color w:val="000000" w:themeColor="text1"/>
          <w:sz w:val="20"/>
          <w:szCs w:val="20"/>
        </w:rPr>
      </w:pPr>
      <w:r w:rsidRPr="007847E7">
        <w:rPr>
          <w:rFonts w:cs="Calibri"/>
          <w:color w:val="000000" w:themeColor="text1"/>
        </w:rPr>
        <w:t>Afin de respecter le principe de la représentation proportionnelle pour permettre l’expression pluraliste des élus au sein de l’assemblé communale (art. L2121-22 du Code Général des collectivités territoriales), il est proposé que chaque commission soit composée de 6 membres, répartis comme suit : 5 membres de la liste “Moisenay ensemble pour demain” et 1 membre de la liste “Ensemble nous sommes Moisenay”.</w:t>
      </w:r>
    </w:p>
    <w:p w14:paraId="0C35C450" w14:textId="77777777" w:rsidR="004746ED" w:rsidRPr="004746ED" w:rsidRDefault="004746ED" w:rsidP="004746ED">
      <w:pPr>
        <w:suppressAutoHyphens w:val="0"/>
        <w:autoSpaceDE w:val="0"/>
        <w:adjustRightInd w:val="0"/>
        <w:spacing w:after="120"/>
        <w:jc w:val="both"/>
        <w:textAlignment w:val="auto"/>
        <w:rPr>
          <w:rFonts w:asciiTheme="minorHAnsi" w:hAnsiTheme="minorHAnsi" w:cstheme="minorHAnsi"/>
          <w:b/>
          <w:bCs/>
        </w:rPr>
      </w:pPr>
      <w:r w:rsidRPr="004746ED">
        <w:rPr>
          <w:rFonts w:asciiTheme="minorHAnsi" w:hAnsiTheme="minorHAnsi" w:cstheme="minorHAnsi"/>
          <w:b/>
          <w:bCs/>
        </w:rPr>
        <w:t>Le Conseil Municipal,</w:t>
      </w:r>
    </w:p>
    <w:p w14:paraId="05B8FACC" w14:textId="77777777" w:rsidR="004746ED" w:rsidRPr="004746ED" w:rsidRDefault="004746ED" w:rsidP="004746ED">
      <w:pPr>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b/>
          <w:bCs/>
        </w:rPr>
        <w:t>Vu</w:t>
      </w:r>
      <w:r w:rsidRPr="004746ED">
        <w:rPr>
          <w:rFonts w:asciiTheme="minorHAnsi" w:hAnsiTheme="minorHAnsi" w:cstheme="minorHAnsi"/>
        </w:rPr>
        <w:t xml:space="preserve"> le Code général des Collectivités territoriales et notamment les articles L2121-21 et L2121-22,</w:t>
      </w:r>
    </w:p>
    <w:p w14:paraId="247A0D66" w14:textId="77777777" w:rsidR="004746ED" w:rsidRPr="004746ED" w:rsidRDefault="004746ED" w:rsidP="004746ED">
      <w:pPr>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b/>
          <w:bCs/>
        </w:rPr>
        <w:t xml:space="preserve">Vu </w:t>
      </w:r>
      <w:r w:rsidRPr="004746ED">
        <w:rPr>
          <w:rFonts w:asciiTheme="minorHAnsi" w:hAnsiTheme="minorHAnsi" w:cstheme="minorHAnsi"/>
        </w:rPr>
        <w:t>la délibération n° 2026_MARS_01 en date du 21 mars 2026 relative à l’élection de Madame le Maire,</w:t>
      </w:r>
    </w:p>
    <w:p w14:paraId="7960B8C0" w14:textId="77777777" w:rsidR="004746ED" w:rsidRPr="004746ED" w:rsidRDefault="004746ED" w:rsidP="004746ED">
      <w:pPr>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b/>
          <w:bCs/>
        </w:rPr>
        <w:t xml:space="preserve">Vu </w:t>
      </w:r>
      <w:r w:rsidRPr="004746ED">
        <w:rPr>
          <w:rFonts w:asciiTheme="minorHAnsi" w:hAnsiTheme="minorHAnsi" w:cstheme="minorHAnsi"/>
        </w:rPr>
        <w:t>la délibération n° 2026_MARS_03 en date du 21 mars 2026 relative à l’élection des adjoints au Maire,</w:t>
      </w:r>
    </w:p>
    <w:p w14:paraId="0E9C8E85" w14:textId="77777777" w:rsidR="004746ED" w:rsidRDefault="004746ED" w:rsidP="004746ED">
      <w:pPr>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b/>
          <w:bCs/>
        </w:rPr>
        <w:t xml:space="preserve">Considérant </w:t>
      </w:r>
      <w:r w:rsidRPr="004746ED">
        <w:rPr>
          <w:rFonts w:asciiTheme="minorHAnsi" w:hAnsiTheme="minorHAnsi" w:cstheme="minorHAnsi"/>
        </w:rPr>
        <w:t>la nécessité de désigner les membres de chaque commission municipale,</w:t>
      </w:r>
    </w:p>
    <w:p w14:paraId="50E5925D" w14:textId="77777777" w:rsidR="00302F67" w:rsidRPr="00302F67" w:rsidRDefault="00302F67" w:rsidP="00302F67">
      <w:pPr>
        <w:suppressAutoHyphens w:val="0"/>
        <w:autoSpaceDE w:val="0"/>
        <w:adjustRightInd w:val="0"/>
        <w:spacing w:after="120"/>
        <w:jc w:val="both"/>
        <w:textAlignment w:val="auto"/>
        <w:rPr>
          <w:rFonts w:asciiTheme="minorHAnsi" w:hAnsiTheme="minorHAnsi" w:cstheme="minorHAnsi"/>
        </w:rPr>
      </w:pPr>
      <w:r w:rsidRPr="00302F67">
        <w:rPr>
          <w:rFonts w:asciiTheme="minorHAnsi" w:hAnsiTheme="minorHAnsi" w:cstheme="minorHAnsi"/>
          <w:b/>
        </w:rPr>
        <w:t xml:space="preserve">Considérant </w:t>
      </w:r>
      <w:r w:rsidRPr="00302F67">
        <w:rPr>
          <w:rFonts w:asciiTheme="minorHAnsi" w:hAnsiTheme="minorHAnsi" w:cstheme="minorHAnsi"/>
        </w:rPr>
        <w:t>l’appel à candidatures des listes pour siéger au sein des commissions municipales et la répartition des sièges proposée conformément au principe de représentation proportionnelle, permettant l’expression pluraliste des élus au sein de l’assemblé communale.</w:t>
      </w:r>
    </w:p>
    <w:p w14:paraId="4FCF5FD8" w14:textId="77777777" w:rsidR="004746ED" w:rsidRPr="004746ED" w:rsidRDefault="004746ED" w:rsidP="00781CB6">
      <w:pPr>
        <w:numPr>
          <w:ilvl w:val="0"/>
          <w:numId w:val="2"/>
        </w:numPr>
        <w:tabs>
          <w:tab w:val="left" w:pos="720"/>
        </w:tabs>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rPr>
        <w:t xml:space="preserve">Madame la Maire propose pour la commission </w:t>
      </w:r>
      <w:r w:rsidRPr="004746ED">
        <w:rPr>
          <w:rFonts w:asciiTheme="minorHAnsi" w:hAnsiTheme="minorHAnsi" w:cstheme="minorHAnsi"/>
          <w:b/>
          <w:bCs/>
          <w:i/>
          <w:iCs/>
        </w:rPr>
        <w:t>« communication »,</w:t>
      </w:r>
      <w:r w:rsidRPr="004746ED">
        <w:rPr>
          <w:rFonts w:asciiTheme="minorHAnsi" w:hAnsiTheme="minorHAnsi" w:cstheme="minorHAnsi"/>
        </w:rPr>
        <w:t xml:space="preserve"> 5 sièges pour la liste « Moisenay ensemble pour demain », et 1 siège pour la liste « Ensemble nous sommes Moisenay ». </w:t>
      </w:r>
    </w:p>
    <w:p w14:paraId="619CD17C" w14:textId="77777777" w:rsidR="004746ED" w:rsidRPr="004746ED" w:rsidRDefault="004746ED" w:rsidP="00781CB6">
      <w:pPr>
        <w:numPr>
          <w:ilvl w:val="0"/>
          <w:numId w:val="2"/>
        </w:numPr>
        <w:tabs>
          <w:tab w:val="left" w:pos="720"/>
        </w:tabs>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rPr>
        <w:t xml:space="preserve">Madame la Maire propose pour la commission </w:t>
      </w:r>
      <w:r w:rsidRPr="004746ED">
        <w:rPr>
          <w:rFonts w:asciiTheme="minorHAnsi" w:hAnsiTheme="minorHAnsi" w:cstheme="minorHAnsi"/>
          <w:b/>
          <w:bCs/>
          <w:i/>
          <w:iCs/>
        </w:rPr>
        <w:t>« animation/vie associative »,</w:t>
      </w:r>
      <w:r w:rsidRPr="004746ED">
        <w:rPr>
          <w:rFonts w:asciiTheme="minorHAnsi" w:hAnsiTheme="minorHAnsi" w:cstheme="minorHAnsi"/>
        </w:rPr>
        <w:t xml:space="preserve"> 5 sièges pour la liste « Moisenay ensemble pour demain », et 1 siège pour la liste « Ensemble nous sommes Moisenay ». </w:t>
      </w:r>
    </w:p>
    <w:p w14:paraId="581D7117" w14:textId="77777777" w:rsidR="004746ED" w:rsidRPr="004746ED" w:rsidRDefault="004746ED" w:rsidP="00781CB6">
      <w:pPr>
        <w:numPr>
          <w:ilvl w:val="0"/>
          <w:numId w:val="2"/>
        </w:numPr>
        <w:tabs>
          <w:tab w:val="left" w:pos="720"/>
        </w:tabs>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rPr>
        <w:t xml:space="preserve">Madame la Maire propose pour la commission </w:t>
      </w:r>
      <w:r w:rsidRPr="004746ED">
        <w:rPr>
          <w:rFonts w:asciiTheme="minorHAnsi" w:hAnsiTheme="minorHAnsi" w:cstheme="minorHAnsi"/>
          <w:b/>
          <w:bCs/>
          <w:i/>
          <w:iCs/>
        </w:rPr>
        <w:t>« travaux/aménagement »,</w:t>
      </w:r>
      <w:r w:rsidRPr="004746ED">
        <w:rPr>
          <w:rFonts w:asciiTheme="minorHAnsi" w:hAnsiTheme="minorHAnsi" w:cstheme="minorHAnsi"/>
        </w:rPr>
        <w:t xml:space="preserve"> 5 sièges pour la liste « Moisenay ensemble pour demain », et 1 siège pour la liste « Ensemble nous sommes Moisenay ». </w:t>
      </w:r>
    </w:p>
    <w:p w14:paraId="7C886089" w14:textId="77777777" w:rsidR="004746ED" w:rsidRPr="004746ED" w:rsidRDefault="004746ED" w:rsidP="00781CB6">
      <w:pPr>
        <w:numPr>
          <w:ilvl w:val="0"/>
          <w:numId w:val="2"/>
        </w:numPr>
        <w:tabs>
          <w:tab w:val="left" w:pos="720"/>
        </w:tabs>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rPr>
        <w:t xml:space="preserve">Madame la Maire propose pour la commission </w:t>
      </w:r>
      <w:r w:rsidRPr="004746ED">
        <w:rPr>
          <w:rFonts w:asciiTheme="minorHAnsi" w:hAnsiTheme="minorHAnsi" w:cstheme="minorHAnsi"/>
          <w:b/>
          <w:bCs/>
          <w:i/>
          <w:iCs/>
        </w:rPr>
        <w:t>« Sécurité »,</w:t>
      </w:r>
      <w:r w:rsidRPr="004746ED">
        <w:rPr>
          <w:rFonts w:asciiTheme="minorHAnsi" w:hAnsiTheme="minorHAnsi" w:cstheme="minorHAnsi"/>
        </w:rPr>
        <w:t xml:space="preserve"> 5 sièges pour la liste « Moisenay ensemble pour demain », et 1 siège pour la liste « Ensemble nous sommes Moisenay ». </w:t>
      </w:r>
    </w:p>
    <w:p w14:paraId="16EC582A" w14:textId="77777777" w:rsidR="004746ED" w:rsidRPr="004746ED" w:rsidRDefault="004746ED" w:rsidP="00781CB6">
      <w:pPr>
        <w:numPr>
          <w:ilvl w:val="0"/>
          <w:numId w:val="2"/>
        </w:numPr>
        <w:tabs>
          <w:tab w:val="left" w:pos="720"/>
        </w:tabs>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rPr>
        <w:t xml:space="preserve">Madame la Maire propose pour la commission </w:t>
      </w:r>
      <w:r w:rsidRPr="004746ED">
        <w:rPr>
          <w:rFonts w:asciiTheme="minorHAnsi" w:hAnsiTheme="minorHAnsi" w:cstheme="minorHAnsi"/>
          <w:b/>
          <w:bCs/>
          <w:i/>
          <w:iCs/>
        </w:rPr>
        <w:t>« Patrimoine environnement »,</w:t>
      </w:r>
      <w:r w:rsidRPr="004746ED">
        <w:rPr>
          <w:rFonts w:asciiTheme="minorHAnsi" w:hAnsiTheme="minorHAnsi" w:cstheme="minorHAnsi"/>
        </w:rPr>
        <w:t xml:space="preserve"> 5 sièges pour la liste « Moisenay ensemble pour demain », et 1 siège pour la liste « Ensemble nous sommes Moisenay ». </w:t>
      </w:r>
    </w:p>
    <w:p w14:paraId="03FF086C" w14:textId="77777777" w:rsidR="004746ED" w:rsidRPr="004746ED" w:rsidRDefault="004746ED" w:rsidP="00781CB6">
      <w:pPr>
        <w:numPr>
          <w:ilvl w:val="0"/>
          <w:numId w:val="2"/>
        </w:numPr>
        <w:tabs>
          <w:tab w:val="left" w:pos="720"/>
        </w:tabs>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rPr>
        <w:t xml:space="preserve">Madame la Maire propose pour la commission </w:t>
      </w:r>
      <w:r w:rsidRPr="004746ED">
        <w:rPr>
          <w:rFonts w:asciiTheme="minorHAnsi" w:hAnsiTheme="minorHAnsi" w:cstheme="minorHAnsi"/>
          <w:b/>
          <w:bCs/>
          <w:i/>
          <w:iCs/>
        </w:rPr>
        <w:t>« Plan Local d’Urbanisme »,</w:t>
      </w:r>
      <w:r w:rsidRPr="004746ED">
        <w:rPr>
          <w:rFonts w:asciiTheme="minorHAnsi" w:hAnsiTheme="minorHAnsi" w:cstheme="minorHAnsi"/>
        </w:rPr>
        <w:t xml:space="preserve"> 5 sièges pour la liste « Moisenay ensemble pour demain », et 1 siège pour la liste « Ensemble nous sommes Moisenay ». </w:t>
      </w:r>
    </w:p>
    <w:p w14:paraId="69F2BD72" w14:textId="3EBD8FF0" w:rsidR="004746ED" w:rsidRPr="004746ED" w:rsidRDefault="004746ED" w:rsidP="004746ED">
      <w:pPr>
        <w:tabs>
          <w:tab w:val="left" w:pos="720"/>
        </w:tabs>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b/>
          <w:bCs/>
        </w:rPr>
        <w:t>Considérant</w:t>
      </w:r>
      <w:r w:rsidRPr="004746ED">
        <w:rPr>
          <w:rFonts w:asciiTheme="minorHAnsi" w:hAnsiTheme="minorHAnsi" w:cstheme="minorHAnsi"/>
        </w:rPr>
        <w:t xml:space="preserve"> l’avis favorable de tous les élus présents pour procéder à un vote à main levée,</w:t>
      </w:r>
    </w:p>
    <w:p w14:paraId="205AB0AF" w14:textId="77777777" w:rsidR="004746ED" w:rsidRPr="004746ED" w:rsidRDefault="004746ED" w:rsidP="004746ED">
      <w:pPr>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rPr>
        <w:t>Après en avoir délibéré à l'unanimité,</w:t>
      </w:r>
    </w:p>
    <w:p w14:paraId="5238DD20" w14:textId="77777777" w:rsidR="004746ED" w:rsidRPr="004746ED" w:rsidRDefault="004746ED" w:rsidP="004746ED">
      <w:pPr>
        <w:suppressAutoHyphens w:val="0"/>
        <w:autoSpaceDE w:val="0"/>
        <w:adjustRightInd w:val="0"/>
        <w:spacing w:after="120"/>
        <w:jc w:val="both"/>
        <w:textAlignment w:val="auto"/>
        <w:rPr>
          <w:rFonts w:asciiTheme="minorHAnsi" w:hAnsiTheme="minorHAnsi" w:cstheme="minorHAnsi"/>
          <w:b/>
          <w:bCs/>
        </w:rPr>
      </w:pPr>
      <w:r w:rsidRPr="004746ED">
        <w:rPr>
          <w:rFonts w:asciiTheme="minorHAnsi" w:hAnsiTheme="minorHAnsi" w:cstheme="minorHAnsi"/>
          <w:b/>
          <w:bCs/>
          <w:u w:val="single"/>
        </w:rPr>
        <w:t>ARTICLE UNIQUE </w:t>
      </w:r>
      <w:r w:rsidRPr="004746ED">
        <w:rPr>
          <w:rFonts w:asciiTheme="minorHAnsi" w:hAnsiTheme="minorHAnsi" w:cstheme="minorHAnsi"/>
          <w:b/>
          <w:bCs/>
        </w:rPr>
        <w:t xml:space="preserve">: </w:t>
      </w:r>
    </w:p>
    <w:p w14:paraId="6A87ED43" w14:textId="77777777" w:rsidR="004746ED" w:rsidRPr="004746ED" w:rsidRDefault="004746ED" w:rsidP="004746ED">
      <w:pPr>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b/>
          <w:bCs/>
        </w:rPr>
        <w:t>DESIGNE</w:t>
      </w:r>
      <w:r w:rsidRPr="004746ED">
        <w:rPr>
          <w:rFonts w:asciiTheme="minorHAnsi" w:hAnsiTheme="minorHAnsi" w:cstheme="minorHAnsi"/>
        </w:rPr>
        <w:t xml:space="preserve"> au sein des commissions municipales les membres suivants :</w:t>
      </w:r>
    </w:p>
    <w:p w14:paraId="7BA61EF8" w14:textId="77777777" w:rsidR="004746ED" w:rsidRPr="004746ED" w:rsidRDefault="004746ED" w:rsidP="004746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djustRightInd w:val="0"/>
        <w:textAlignment w:val="auto"/>
        <w:rPr>
          <w:rFonts w:asciiTheme="minorHAnsi" w:hAnsiTheme="minorHAnsi" w:cstheme="minorHAnsi"/>
        </w:rPr>
      </w:pPr>
    </w:p>
    <w:tbl>
      <w:tblPr>
        <w:tblW w:w="0" w:type="auto"/>
        <w:tblInd w:w="-5" w:type="dxa"/>
        <w:tblLayout w:type="fixed"/>
        <w:tblLook w:val="0000" w:firstRow="0" w:lastRow="0" w:firstColumn="0" w:lastColumn="0" w:noHBand="0" w:noVBand="0"/>
      </w:tblPr>
      <w:tblGrid>
        <w:gridCol w:w="3510"/>
        <w:gridCol w:w="3686"/>
      </w:tblGrid>
      <w:tr w:rsidR="004746ED" w:rsidRPr="004746ED" w14:paraId="3CC96554" w14:textId="77777777">
        <w:trPr>
          <w:trHeight w:val="2117"/>
        </w:trPr>
        <w:tc>
          <w:tcPr>
            <w:tcW w:w="3510" w:type="dxa"/>
            <w:tcBorders>
              <w:top w:val="single" w:sz="4" w:space="0" w:color="auto"/>
              <w:left w:val="single" w:sz="4" w:space="0" w:color="auto"/>
              <w:bottom w:val="single" w:sz="4" w:space="0" w:color="auto"/>
              <w:right w:val="single" w:sz="4" w:space="0" w:color="auto"/>
            </w:tcBorders>
          </w:tcPr>
          <w:p w14:paraId="2EFF050F" w14:textId="77777777" w:rsidR="004746ED" w:rsidRPr="004746ED" w:rsidRDefault="004746ED" w:rsidP="004746ED">
            <w:pPr>
              <w:suppressAutoHyphens w:val="0"/>
              <w:autoSpaceDE w:val="0"/>
              <w:adjustRightInd w:val="0"/>
              <w:spacing w:after="120"/>
              <w:jc w:val="both"/>
              <w:textAlignment w:val="auto"/>
              <w:rPr>
                <w:rFonts w:asciiTheme="minorHAnsi" w:hAnsiTheme="minorHAnsi" w:cstheme="minorHAnsi"/>
                <w:b/>
                <w:bCs/>
              </w:rPr>
            </w:pPr>
            <w:r w:rsidRPr="004746ED">
              <w:rPr>
                <w:rFonts w:asciiTheme="minorHAnsi" w:hAnsiTheme="minorHAnsi" w:cstheme="minorHAnsi"/>
                <w:b/>
                <w:bCs/>
              </w:rPr>
              <w:lastRenderedPageBreak/>
              <w:t>COMMUNICATION</w:t>
            </w:r>
          </w:p>
        </w:tc>
        <w:tc>
          <w:tcPr>
            <w:tcW w:w="3686" w:type="dxa"/>
            <w:tcBorders>
              <w:top w:val="single" w:sz="4" w:space="0" w:color="auto"/>
              <w:left w:val="single" w:sz="4" w:space="0" w:color="auto"/>
              <w:bottom w:val="single" w:sz="4" w:space="0" w:color="auto"/>
              <w:right w:val="single" w:sz="4" w:space="0" w:color="auto"/>
            </w:tcBorders>
          </w:tcPr>
          <w:p w14:paraId="0871D8C2" w14:textId="77777777" w:rsidR="004746ED" w:rsidRPr="004746ED" w:rsidRDefault="004746ED" w:rsidP="00781CB6">
            <w:pPr>
              <w:numPr>
                <w:ilvl w:val="0"/>
                <w:numId w:val="2"/>
              </w:numPr>
              <w:tabs>
                <w:tab w:val="left" w:pos="788"/>
              </w:tabs>
              <w:suppressAutoHyphens w:val="0"/>
              <w:autoSpaceDE w:val="0"/>
              <w:adjustRightInd w:val="0"/>
              <w:spacing w:after="119"/>
              <w:ind w:left="788" w:hanging="363"/>
              <w:jc w:val="both"/>
              <w:textAlignment w:val="auto"/>
              <w:rPr>
                <w:rFonts w:asciiTheme="minorHAnsi" w:hAnsiTheme="minorHAnsi" w:cstheme="minorHAnsi"/>
              </w:rPr>
            </w:pPr>
            <w:r w:rsidRPr="004746ED">
              <w:rPr>
                <w:rFonts w:asciiTheme="minorHAnsi" w:hAnsiTheme="minorHAnsi" w:cstheme="minorHAnsi"/>
              </w:rPr>
              <w:t>Myriam FRIN</w:t>
            </w:r>
          </w:p>
          <w:p w14:paraId="129548D2" w14:textId="77777777" w:rsidR="004746ED" w:rsidRPr="004746ED" w:rsidRDefault="004746ED" w:rsidP="00781CB6">
            <w:pPr>
              <w:numPr>
                <w:ilvl w:val="0"/>
                <w:numId w:val="2"/>
              </w:numPr>
              <w:tabs>
                <w:tab w:val="left" w:pos="788"/>
              </w:tabs>
              <w:suppressAutoHyphens w:val="0"/>
              <w:autoSpaceDE w:val="0"/>
              <w:adjustRightInd w:val="0"/>
              <w:spacing w:after="119"/>
              <w:ind w:left="788" w:hanging="363"/>
              <w:jc w:val="both"/>
              <w:textAlignment w:val="auto"/>
              <w:rPr>
                <w:rFonts w:asciiTheme="minorHAnsi" w:hAnsiTheme="minorHAnsi" w:cstheme="minorHAnsi"/>
              </w:rPr>
            </w:pPr>
            <w:r w:rsidRPr="004746ED">
              <w:rPr>
                <w:rFonts w:asciiTheme="minorHAnsi" w:hAnsiTheme="minorHAnsi" w:cstheme="minorHAnsi"/>
              </w:rPr>
              <w:t>Aurore MALBERT</w:t>
            </w:r>
          </w:p>
          <w:p w14:paraId="04175890" w14:textId="77777777" w:rsidR="004746ED" w:rsidRPr="004746ED" w:rsidRDefault="004746ED" w:rsidP="00781CB6">
            <w:pPr>
              <w:numPr>
                <w:ilvl w:val="0"/>
                <w:numId w:val="2"/>
              </w:numPr>
              <w:tabs>
                <w:tab w:val="left" w:pos="788"/>
              </w:tabs>
              <w:suppressAutoHyphens w:val="0"/>
              <w:autoSpaceDE w:val="0"/>
              <w:adjustRightInd w:val="0"/>
              <w:spacing w:after="119"/>
              <w:ind w:left="788" w:hanging="363"/>
              <w:jc w:val="both"/>
              <w:textAlignment w:val="auto"/>
              <w:rPr>
                <w:rFonts w:asciiTheme="minorHAnsi" w:hAnsiTheme="minorHAnsi" w:cstheme="minorHAnsi"/>
              </w:rPr>
            </w:pPr>
            <w:r w:rsidRPr="004746ED">
              <w:rPr>
                <w:rFonts w:asciiTheme="minorHAnsi" w:hAnsiTheme="minorHAnsi" w:cstheme="minorHAnsi"/>
              </w:rPr>
              <w:t>Johan GOMES</w:t>
            </w:r>
          </w:p>
          <w:p w14:paraId="0EAD4F9A" w14:textId="77777777" w:rsidR="004746ED" w:rsidRPr="004746ED" w:rsidRDefault="004746ED" w:rsidP="00781CB6">
            <w:pPr>
              <w:numPr>
                <w:ilvl w:val="0"/>
                <w:numId w:val="2"/>
              </w:numPr>
              <w:tabs>
                <w:tab w:val="left" w:pos="788"/>
              </w:tabs>
              <w:suppressAutoHyphens w:val="0"/>
              <w:autoSpaceDE w:val="0"/>
              <w:adjustRightInd w:val="0"/>
              <w:spacing w:after="119"/>
              <w:ind w:left="788" w:hanging="363"/>
              <w:jc w:val="both"/>
              <w:textAlignment w:val="auto"/>
              <w:rPr>
                <w:rFonts w:asciiTheme="minorHAnsi" w:hAnsiTheme="minorHAnsi" w:cstheme="minorHAnsi"/>
              </w:rPr>
            </w:pPr>
            <w:r w:rsidRPr="004746ED">
              <w:rPr>
                <w:rFonts w:asciiTheme="minorHAnsi" w:hAnsiTheme="minorHAnsi" w:cstheme="minorHAnsi"/>
              </w:rPr>
              <w:t>Anthony BRIHI</w:t>
            </w:r>
          </w:p>
          <w:p w14:paraId="29D37EC5" w14:textId="77777777" w:rsidR="004746ED" w:rsidRPr="004746ED" w:rsidRDefault="004746ED" w:rsidP="00781CB6">
            <w:pPr>
              <w:numPr>
                <w:ilvl w:val="0"/>
                <w:numId w:val="2"/>
              </w:numPr>
              <w:tabs>
                <w:tab w:val="left" w:pos="788"/>
              </w:tabs>
              <w:suppressAutoHyphens w:val="0"/>
              <w:autoSpaceDE w:val="0"/>
              <w:adjustRightInd w:val="0"/>
              <w:spacing w:after="119"/>
              <w:ind w:left="788" w:hanging="363"/>
              <w:jc w:val="both"/>
              <w:textAlignment w:val="auto"/>
              <w:rPr>
                <w:rFonts w:asciiTheme="minorHAnsi" w:hAnsiTheme="minorHAnsi" w:cstheme="minorHAnsi"/>
              </w:rPr>
            </w:pPr>
            <w:r w:rsidRPr="004746ED">
              <w:rPr>
                <w:rFonts w:asciiTheme="minorHAnsi" w:hAnsiTheme="minorHAnsi" w:cstheme="minorHAnsi"/>
              </w:rPr>
              <w:t>Caroline CABARET</w:t>
            </w:r>
          </w:p>
          <w:p w14:paraId="31B30B68" w14:textId="77777777" w:rsidR="004746ED" w:rsidRPr="004746ED" w:rsidRDefault="004746ED" w:rsidP="00781CB6">
            <w:pPr>
              <w:numPr>
                <w:ilvl w:val="0"/>
                <w:numId w:val="2"/>
              </w:numPr>
              <w:tabs>
                <w:tab w:val="left" w:pos="425"/>
                <w:tab w:val="left" w:pos="785"/>
              </w:tabs>
              <w:suppressAutoHyphens w:val="0"/>
              <w:autoSpaceDE w:val="0"/>
              <w:adjustRightInd w:val="0"/>
              <w:spacing w:after="119"/>
              <w:ind w:left="425" w:firstLine="0"/>
              <w:jc w:val="both"/>
              <w:textAlignment w:val="auto"/>
              <w:rPr>
                <w:rFonts w:asciiTheme="minorHAnsi" w:hAnsiTheme="minorHAnsi" w:cstheme="minorHAnsi"/>
              </w:rPr>
            </w:pPr>
            <w:r w:rsidRPr="004746ED">
              <w:rPr>
                <w:rFonts w:asciiTheme="minorHAnsi" w:hAnsiTheme="minorHAnsi" w:cstheme="minorHAnsi"/>
              </w:rPr>
              <w:t>Michel GODEAU</w:t>
            </w:r>
          </w:p>
        </w:tc>
      </w:tr>
      <w:tr w:rsidR="004746ED" w:rsidRPr="004746ED" w14:paraId="03DFA6A1" w14:textId="77777777">
        <w:trPr>
          <w:trHeight w:val="1181"/>
        </w:trPr>
        <w:tc>
          <w:tcPr>
            <w:tcW w:w="3510" w:type="dxa"/>
            <w:tcBorders>
              <w:top w:val="single" w:sz="4" w:space="0" w:color="auto"/>
              <w:left w:val="single" w:sz="4" w:space="0" w:color="auto"/>
              <w:bottom w:val="single" w:sz="4" w:space="0" w:color="auto"/>
              <w:right w:val="single" w:sz="4" w:space="0" w:color="auto"/>
            </w:tcBorders>
          </w:tcPr>
          <w:p w14:paraId="15412B79" w14:textId="77777777" w:rsidR="004746ED" w:rsidRPr="004746ED" w:rsidRDefault="004746ED" w:rsidP="004746ED">
            <w:pPr>
              <w:suppressAutoHyphens w:val="0"/>
              <w:autoSpaceDE w:val="0"/>
              <w:adjustRightInd w:val="0"/>
              <w:spacing w:after="120"/>
              <w:textAlignment w:val="auto"/>
              <w:rPr>
                <w:rFonts w:asciiTheme="minorHAnsi" w:hAnsiTheme="minorHAnsi" w:cstheme="minorHAnsi"/>
                <w:b/>
                <w:bCs/>
              </w:rPr>
            </w:pPr>
            <w:r w:rsidRPr="004746ED">
              <w:rPr>
                <w:rFonts w:asciiTheme="minorHAnsi" w:hAnsiTheme="minorHAnsi" w:cstheme="minorHAnsi"/>
                <w:b/>
                <w:bCs/>
              </w:rPr>
              <w:t>ANIMATION / VIE ASSOCIATIVE</w:t>
            </w:r>
          </w:p>
        </w:tc>
        <w:tc>
          <w:tcPr>
            <w:tcW w:w="3686" w:type="dxa"/>
            <w:tcBorders>
              <w:top w:val="single" w:sz="4" w:space="0" w:color="auto"/>
              <w:left w:val="single" w:sz="4" w:space="0" w:color="auto"/>
              <w:bottom w:val="single" w:sz="4" w:space="0" w:color="auto"/>
              <w:right w:val="single" w:sz="4" w:space="0" w:color="auto"/>
            </w:tcBorders>
          </w:tcPr>
          <w:p w14:paraId="002D8047"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Myriam FRIN</w:t>
            </w:r>
          </w:p>
          <w:p w14:paraId="6C9EC38F"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Aurore MALBERT</w:t>
            </w:r>
          </w:p>
          <w:p w14:paraId="21C145C1"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Caroline CABARET</w:t>
            </w:r>
          </w:p>
          <w:p w14:paraId="0E9DC845"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Herveline FERTE</w:t>
            </w:r>
          </w:p>
          <w:p w14:paraId="5618B9A9"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Damien DUSSOUCHAUT</w:t>
            </w:r>
          </w:p>
          <w:p w14:paraId="0D9763E3" w14:textId="77777777" w:rsidR="004746ED" w:rsidRPr="004746ED" w:rsidRDefault="004746ED" w:rsidP="00781CB6">
            <w:pPr>
              <w:numPr>
                <w:ilvl w:val="1"/>
                <w:numId w:val="2"/>
              </w:numPr>
              <w:tabs>
                <w:tab w:val="left" w:pos="720"/>
              </w:tabs>
              <w:suppressAutoHyphens w:val="0"/>
              <w:autoSpaceDE w:val="0"/>
              <w:adjustRightInd w:val="0"/>
              <w:spacing w:after="120"/>
              <w:ind w:left="720"/>
              <w:jc w:val="both"/>
              <w:textAlignment w:val="auto"/>
              <w:rPr>
                <w:rFonts w:asciiTheme="minorHAnsi" w:hAnsiTheme="minorHAnsi" w:cstheme="minorHAnsi"/>
              </w:rPr>
            </w:pPr>
            <w:r w:rsidRPr="004746ED">
              <w:rPr>
                <w:rFonts w:asciiTheme="minorHAnsi" w:hAnsiTheme="minorHAnsi" w:cstheme="minorHAnsi"/>
              </w:rPr>
              <w:t>Michel GODEAU</w:t>
            </w:r>
          </w:p>
        </w:tc>
      </w:tr>
      <w:tr w:rsidR="004746ED" w:rsidRPr="004746ED" w14:paraId="650C7142" w14:textId="77777777">
        <w:trPr>
          <w:trHeight w:val="70"/>
        </w:trPr>
        <w:tc>
          <w:tcPr>
            <w:tcW w:w="3510" w:type="dxa"/>
            <w:tcBorders>
              <w:top w:val="single" w:sz="4" w:space="0" w:color="auto"/>
              <w:left w:val="single" w:sz="4" w:space="0" w:color="auto"/>
              <w:bottom w:val="single" w:sz="4" w:space="0" w:color="auto"/>
              <w:right w:val="single" w:sz="4" w:space="0" w:color="auto"/>
            </w:tcBorders>
          </w:tcPr>
          <w:p w14:paraId="36081394" w14:textId="77777777" w:rsidR="004746ED" w:rsidRPr="004746ED" w:rsidRDefault="004746ED" w:rsidP="004746ED">
            <w:pPr>
              <w:suppressAutoHyphens w:val="0"/>
              <w:autoSpaceDE w:val="0"/>
              <w:adjustRightInd w:val="0"/>
              <w:spacing w:after="120"/>
              <w:jc w:val="both"/>
              <w:textAlignment w:val="auto"/>
              <w:rPr>
                <w:rFonts w:asciiTheme="minorHAnsi" w:hAnsiTheme="minorHAnsi" w:cstheme="minorHAnsi"/>
                <w:b/>
                <w:bCs/>
              </w:rPr>
            </w:pPr>
            <w:r w:rsidRPr="004746ED">
              <w:rPr>
                <w:rFonts w:asciiTheme="minorHAnsi" w:hAnsiTheme="minorHAnsi" w:cstheme="minorHAnsi"/>
                <w:b/>
                <w:bCs/>
              </w:rPr>
              <w:t>TRAVAUX / AMENAGEMENT</w:t>
            </w:r>
          </w:p>
          <w:p w14:paraId="6EE3EB3B" w14:textId="77777777" w:rsidR="004746ED" w:rsidRPr="004746ED" w:rsidRDefault="004746ED" w:rsidP="004746ED">
            <w:pPr>
              <w:suppressAutoHyphens w:val="0"/>
              <w:autoSpaceDE w:val="0"/>
              <w:adjustRightInd w:val="0"/>
              <w:spacing w:after="120"/>
              <w:jc w:val="both"/>
              <w:textAlignment w:val="auto"/>
              <w:rPr>
                <w:rFonts w:asciiTheme="minorHAnsi" w:hAnsiTheme="minorHAnsi" w:cstheme="minorHAnsi"/>
              </w:rPr>
            </w:pPr>
          </w:p>
          <w:p w14:paraId="38C427CD" w14:textId="77777777" w:rsidR="004746ED" w:rsidRPr="004746ED" w:rsidRDefault="004746ED" w:rsidP="004746ED">
            <w:pPr>
              <w:suppressAutoHyphens w:val="0"/>
              <w:autoSpaceDE w:val="0"/>
              <w:adjustRightInd w:val="0"/>
              <w:spacing w:after="120"/>
              <w:jc w:val="both"/>
              <w:textAlignment w:val="auto"/>
              <w:rPr>
                <w:rFonts w:asciiTheme="minorHAnsi" w:hAnsiTheme="minorHAnsi" w:cstheme="minorHAnsi"/>
              </w:rPr>
            </w:pPr>
          </w:p>
          <w:p w14:paraId="5837B691" w14:textId="77777777" w:rsidR="004746ED" w:rsidRPr="004746ED" w:rsidRDefault="004746ED" w:rsidP="004746ED">
            <w:pPr>
              <w:suppressAutoHyphens w:val="0"/>
              <w:autoSpaceDE w:val="0"/>
              <w:adjustRightInd w:val="0"/>
              <w:spacing w:after="120"/>
              <w:jc w:val="both"/>
              <w:textAlignment w:val="auto"/>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tcPr>
          <w:p w14:paraId="6C63C35F"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Sébastien PERNOT</w:t>
            </w:r>
          </w:p>
          <w:p w14:paraId="4A4B0687"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Johan GOMES</w:t>
            </w:r>
          </w:p>
          <w:p w14:paraId="3B463BFD"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Julien LOURY</w:t>
            </w:r>
          </w:p>
          <w:p w14:paraId="107835AD"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Anthony BRIHI</w:t>
            </w:r>
          </w:p>
          <w:p w14:paraId="6EAFDC60"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Bastien CHARPENTIER</w:t>
            </w:r>
          </w:p>
          <w:p w14:paraId="6BA6475B"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Fidèle AHOUANSOU</w:t>
            </w:r>
          </w:p>
        </w:tc>
      </w:tr>
      <w:tr w:rsidR="004746ED" w:rsidRPr="004746ED" w14:paraId="3C0FD20A" w14:textId="77777777">
        <w:trPr>
          <w:trHeight w:val="2031"/>
        </w:trPr>
        <w:tc>
          <w:tcPr>
            <w:tcW w:w="3510" w:type="dxa"/>
            <w:tcBorders>
              <w:top w:val="single" w:sz="4" w:space="0" w:color="auto"/>
              <w:left w:val="single" w:sz="4" w:space="0" w:color="auto"/>
              <w:bottom w:val="single" w:sz="4" w:space="0" w:color="auto"/>
              <w:right w:val="single" w:sz="4" w:space="0" w:color="auto"/>
            </w:tcBorders>
          </w:tcPr>
          <w:p w14:paraId="2961CCEA" w14:textId="77777777" w:rsidR="004746ED" w:rsidRPr="004746ED" w:rsidRDefault="004746ED" w:rsidP="004746ED">
            <w:pPr>
              <w:suppressAutoHyphens w:val="0"/>
              <w:autoSpaceDE w:val="0"/>
              <w:adjustRightInd w:val="0"/>
              <w:spacing w:after="120"/>
              <w:jc w:val="both"/>
              <w:textAlignment w:val="auto"/>
              <w:rPr>
                <w:rFonts w:asciiTheme="minorHAnsi" w:hAnsiTheme="minorHAnsi" w:cstheme="minorHAnsi"/>
                <w:b/>
                <w:bCs/>
              </w:rPr>
            </w:pPr>
            <w:r w:rsidRPr="004746ED">
              <w:rPr>
                <w:rFonts w:asciiTheme="minorHAnsi" w:hAnsiTheme="minorHAnsi" w:cstheme="minorHAnsi"/>
                <w:b/>
                <w:bCs/>
              </w:rPr>
              <w:t>SECURITE</w:t>
            </w:r>
          </w:p>
          <w:p w14:paraId="27FF01FA" w14:textId="77777777" w:rsidR="004746ED" w:rsidRPr="004746ED" w:rsidRDefault="004746ED" w:rsidP="004746ED">
            <w:pPr>
              <w:suppressAutoHyphens w:val="0"/>
              <w:autoSpaceDE w:val="0"/>
              <w:adjustRightInd w:val="0"/>
              <w:spacing w:after="120"/>
              <w:jc w:val="both"/>
              <w:textAlignment w:val="auto"/>
              <w:rPr>
                <w:rFonts w:asciiTheme="minorHAnsi" w:hAnsiTheme="minorHAnsi" w:cstheme="minorHAnsi"/>
              </w:rPr>
            </w:pPr>
          </w:p>
          <w:p w14:paraId="7CFBACE8" w14:textId="77777777" w:rsidR="004746ED" w:rsidRPr="004746ED" w:rsidRDefault="004746ED" w:rsidP="004746ED">
            <w:pPr>
              <w:suppressAutoHyphens w:val="0"/>
              <w:autoSpaceDE w:val="0"/>
              <w:adjustRightInd w:val="0"/>
              <w:spacing w:after="120"/>
              <w:jc w:val="both"/>
              <w:textAlignment w:val="auto"/>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tcPr>
          <w:p w14:paraId="5E253F5C"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Sébastien PERNOT</w:t>
            </w:r>
          </w:p>
          <w:p w14:paraId="55FC88A8"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Anthony BRIHI</w:t>
            </w:r>
          </w:p>
          <w:p w14:paraId="541385DF"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Julien LOURY</w:t>
            </w:r>
          </w:p>
          <w:p w14:paraId="0C03AAFC"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Caroline CABARET</w:t>
            </w:r>
          </w:p>
          <w:p w14:paraId="03C33967"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Carole de SOUSA</w:t>
            </w:r>
          </w:p>
          <w:p w14:paraId="737DCC34" w14:textId="77777777" w:rsidR="004746ED" w:rsidRPr="004746ED" w:rsidRDefault="004746ED" w:rsidP="00781CB6">
            <w:pPr>
              <w:numPr>
                <w:ilvl w:val="1"/>
                <w:numId w:val="2"/>
              </w:numPr>
              <w:tabs>
                <w:tab w:val="left" w:pos="720"/>
              </w:tabs>
              <w:suppressAutoHyphens w:val="0"/>
              <w:autoSpaceDE w:val="0"/>
              <w:adjustRightInd w:val="0"/>
              <w:spacing w:after="120"/>
              <w:ind w:left="720"/>
              <w:jc w:val="both"/>
              <w:textAlignment w:val="auto"/>
              <w:rPr>
                <w:rFonts w:asciiTheme="minorHAnsi" w:hAnsiTheme="minorHAnsi" w:cstheme="minorHAnsi"/>
                <w:b/>
                <w:bCs/>
              </w:rPr>
            </w:pPr>
            <w:r w:rsidRPr="004746ED">
              <w:rPr>
                <w:rFonts w:asciiTheme="minorHAnsi" w:hAnsiTheme="minorHAnsi" w:cstheme="minorHAnsi"/>
              </w:rPr>
              <w:t>Fidèle AHOUANSOU</w:t>
            </w:r>
          </w:p>
        </w:tc>
      </w:tr>
      <w:tr w:rsidR="004746ED" w:rsidRPr="004746ED" w14:paraId="24CCE111" w14:textId="77777777">
        <w:trPr>
          <w:trHeight w:val="70"/>
        </w:trPr>
        <w:tc>
          <w:tcPr>
            <w:tcW w:w="3510" w:type="dxa"/>
            <w:tcBorders>
              <w:top w:val="single" w:sz="4" w:space="0" w:color="auto"/>
              <w:left w:val="single" w:sz="4" w:space="0" w:color="auto"/>
              <w:bottom w:val="single" w:sz="4" w:space="0" w:color="auto"/>
              <w:right w:val="single" w:sz="4" w:space="0" w:color="auto"/>
            </w:tcBorders>
          </w:tcPr>
          <w:p w14:paraId="45F999E2" w14:textId="77777777" w:rsidR="004746ED" w:rsidRPr="004746ED" w:rsidRDefault="004746ED" w:rsidP="004746ED">
            <w:pPr>
              <w:suppressAutoHyphens w:val="0"/>
              <w:autoSpaceDE w:val="0"/>
              <w:adjustRightInd w:val="0"/>
              <w:spacing w:after="120"/>
              <w:jc w:val="both"/>
              <w:textAlignment w:val="auto"/>
              <w:rPr>
                <w:rFonts w:asciiTheme="minorHAnsi" w:hAnsiTheme="minorHAnsi" w:cstheme="minorHAnsi"/>
              </w:rPr>
            </w:pPr>
            <w:r w:rsidRPr="004746ED">
              <w:rPr>
                <w:rFonts w:asciiTheme="minorHAnsi" w:hAnsiTheme="minorHAnsi" w:cstheme="minorHAnsi"/>
                <w:b/>
                <w:bCs/>
              </w:rPr>
              <w:t>PATRIMOINE / ENVIRONNEMENT</w:t>
            </w:r>
          </w:p>
        </w:tc>
        <w:tc>
          <w:tcPr>
            <w:tcW w:w="3686" w:type="dxa"/>
            <w:tcBorders>
              <w:top w:val="single" w:sz="4" w:space="0" w:color="auto"/>
              <w:left w:val="single" w:sz="4" w:space="0" w:color="auto"/>
              <w:bottom w:val="single" w:sz="4" w:space="0" w:color="auto"/>
              <w:right w:val="single" w:sz="4" w:space="0" w:color="auto"/>
            </w:tcBorders>
          </w:tcPr>
          <w:p w14:paraId="13913B30"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Johan GOMES</w:t>
            </w:r>
          </w:p>
          <w:p w14:paraId="459849DF"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Aurore MALBERT</w:t>
            </w:r>
          </w:p>
          <w:p w14:paraId="7E56DB01"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Caroline CABARET</w:t>
            </w:r>
          </w:p>
          <w:p w14:paraId="651CC440"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Herveline FERTE</w:t>
            </w:r>
          </w:p>
          <w:p w14:paraId="1BA1B414"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Anthony BRIHI</w:t>
            </w:r>
          </w:p>
          <w:p w14:paraId="25861B2A"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b/>
                <w:bCs/>
              </w:rPr>
            </w:pPr>
            <w:r w:rsidRPr="004746ED">
              <w:rPr>
                <w:rFonts w:asciiTheme="minorHAnsi" w:hAnsiTheme="minorHAnsi" w:cstheme="minorHAnsi"/>
              </w:rPr>
              <w:t>Léa ROCHMANN</w:t>
            </w:r>
          </w:p>
        </w:tc>
      </w:tr>
      <w:tr w:rsidR="004746ED" w:rsidRPr="004746ED" w14:paraId="386A5F80" w14:textId="77777777">
        <w:tc>
          <w:tcPr>
            <w:tcW w:w="3510" w:type="dxa"/>
            <w:tcBorders>
              <w:top w:val="single" w:sz="4" w:space="0" w:color="auto"/>
              <w:left w:val="single" w:sz="4" w:space="0" w:color="auto"/>
              <w:bottom w:val="single" w:sz="4" w:space="0" w:color="auto"/>
              <w:right w:val="single" w:sz="4" w:space="0" w:color="auto"/>
            </w:tcBorders>
          </w:tcPr>
          <w:p w14:paraId="62E3159A" w14:textId="77777777" w:rsidR="004746ED" w:rsidRPr="004746ED" w:rsidRDefault="004746ED" w:rsidP="004746ED">
            <w:pPr>
              <w:suppressAutoHyphens w:val="0"/>
              <w:autoSpaceDE w:val="0"/>
              <w:adjustRightInd w:val="0"/>
              <w:spacing w:after="120"/>
              <w:jc w:val="both"/>
              <w:textAlignment w:val="auto"/>
              <w:rPr>
                <w:rFonts w:asciiTheme="minorHAnsi" w:hAnsiTheme="minorHAnsi" w:cstheme="minorHAnsi"/>
                <w:b/>
                <w:bCs/>
              </w:rPr>
            </w:pPr>
            <w:r w:rsidRPr="004746ED">
              <w:rPr>
                <w:rFonts w:asciiTheme="minorHAnsi" w:hAnsiTheme="minorHAnsi" w:cstheme="minorHAnsi"/>
                <w:b/>
                <w:bCs/>
              </w:rPr>
              <w:t>URBANISME</w:t>
            </w:r>
          </w:p>
        </w:tc>
        <w:tc>
          <w:tcPr>
            <w:tcW w:w="3686" w:type="dxa"/>
            <w:tcBorders>
              <w:top w:val="single" w:sz="4" w:space="0" w:color="auto"/>
              <w:left w:val="single" w:sz="4" w:space="0" w:color="auto"/>
              <w:bottom w:val="single" w:sz="4" w:space="0" w:color="auto"/>
              <w:right w:val="single" w:sz="4" w:space="0" w:color="auto"/>
            </w:tcBorders>
          </w:tcPr>
          <w:p w14:paraId="3CC09946"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Johan GOMES</w:t>
            </w:r>
          </w:p>
          <w:p w14:paraId="43C4F496"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Sébastien PERNOT</w:t>
            </w:r>
          </w:p>
          <w:p w14:paraId="75E7F661"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Bastien CHARPENTIER</w:t>
            </w:r>
          </w:p>
          <w:p w14:paraId="5EE3E9E9"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Myriam FRIN</w:t>
            </w:r>
          </w:p>
          <w:p w14:paraId="68918774"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rPr>
            </w:pPr>
            <w:r w:rsidRPr="004746ED">
              <w:rPr>
                <w:rFonts w:asciiTheme="minorHAnsi" w:hAnsiTheme="minorHAnsi" w:cstheme="minorHAnsi"/>
              </w:rPr>
              <w:t>Julien LOURY</w:t>
            </w:r>
          </w:p>
          <w:p w14:paraId="320657FD" w14:textId="77777777" w:rsidR="004746ED" w:rsidRPr="004746ED" w:rsidRDefault="004746ED" w:rsidP="00781CB6">
            <w:pPr>
              <w:numPr>
                <w:ilvl w:val="0"/>
                <w:numId w:val="2"/>
              </w:numPr>
              <w:tabs>
                <w:tab w:val="left" w:pos="785"/>
              </w:tabs>
              <w:suppressAutoHyphens w:val="0"/>
              <w:autoSpaceDE w:val="0"/>
              <w:adjustRightInd w:val="0"/>
              <w:spacing w:after="120"/>
              <w:ind w:left="785"/>
              <w:jc w:val="both"/>
              <w:textAlignment w:val="auto"/>
              <w:rPr>
                <w:rFonts w:asciiTheme="minorHAnsi" w:hAnsiTheme="minorHAnsi" w:cstheme="minorHAnsi"/>
                <w:b/>
                <w:bCs/>
              </w:rPr>
            </w:pPr>
            <w:r w:rsidRPr="004746ED">
              <w:rPr>
                <w:rFonts w:asciiTheme="minorHAnsi" w:hAnsiTheme="minorHAnsi" w:cstheme="minorHAnsi"/>
              </w:rPr>
              <w:t>Léa ROCHMANN</w:t>
            </w:r>
          </w:p>
        </w:tc>
      </w:tr>
    </w:tbl>
    <w:p w14:paraId="63DE7C20" w14:textId="77777777" w:rsidR="004746ED" w:rsidRPr="004746ED" w:rsidRDefault="004746ED" w:rsidP="004746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djustRightInd w:val="0"/>
        <w:textAlignment w:val="auto"/>
        <w:rPr>
          <w:rFonts w:asciiTheme="minorHAnsi" w:hAnsiTheme="minorHAnsi" w:cstheme="minorHAnsi"/>
          <w:b/>
          <w:bCs/>
        </w:rPr>
      </w:pPr>
    </w:p>
    <w:p w14:paraId="1DC4BC66" w14:textId="77777777" w:rsidR="007847E7" w:rsidRDefault="007847E7" w:rsidP="00266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rPr>
          <w:rFonts w:asciiTheme="minorHAnsi" w:hAnsiTheme="minorHAnsi" w:cstheme="minorHAnsi"/>
        </w:rPr>
      </w:pPr>
    </w:p>
    <w:p w14:paraId="01589428" w14:textId="77777777" w:rsidR="007847E7" w:rsidRDefault="007847E7" w:rsidP="00266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rPr>
          <w:rFonts w:asciiTheme="minorHAnsi" w:hAnsiTheme="minorHAnsi" w:cstheme="minorHAnsi"/>
        </w:rPr>
      </w:pPr>
    </w:p>
    <w:p w14:paraId="1517334B" w14:textId="77777777" w:rsidR="007847E7" w:rsidRDefault="007847E7" w:rsidP="00266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rPr>
          <w:rFonts w:asciiTheme="minorHAnsi" w:hAnsiTheme="minorHAnsi" w:cstheme="minorHAnsi"/>
        </w:rPr>
      </w:pPr>
    </w:p>
    <w:p w14:paraId="3F1371F7" w14:textId="77777777" w:rsidR="007847E7" w:rsidRDefault="007847E7" w:rsidP="00266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rPr>
          <w:rFonts w:asciiTheme="minorHAnsi" w:hAnsiTheme="minorHAnsi" w:cstheme="minorHAnsi"/>
        </w:rPr>
      </w:pPr>
    </w:p>
    <w:p w14:paraId="2CBD1CBE" w14:textId="77777777" w:rsidR="007847E7" w:rsidRDefault="007847E7" w:rsidP="00266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rPr>
          <w:rFonts w:asciiTheme="minorHAnsi" w:hAnsiTheme="minorHAnsi" w:cstheme="minorHAnsi"/>
        </w:rPr>
      </w:pPr>
    </w:p>
    <w:p w14:paraId="3995A339" w14:textId="77777777" w:rsidR="007847E7" w:rsidRDefault="007847E7" w:rsidP="00266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rPr>
          <w:rFonts w:asciiTheme="minorHAnsi" w:hAnsiTheme="minorHAnsi" w:cstheme="minorHAnsi"/>
        </w:rPr>
      </w:pPr>
    </w:p>
    <w:p w14:paraId="2F01648F" w14:textId="6E0464A3" w:rsidR="00266931" w:rsidRDefault="00266931" w:rsidP="002669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rPr>
          <w:rFonts w:asciiTheme="minorHAnsi" w:hAnsiTheme="minorHAnsi" w:cstheme="minorHAnsi"/>
        </w:rPr>
      </w:pPr>
      <w:r w:rsidRPr="004746ED">
        <w:rPr>
          <w:rFonts w:asciiTheme="minorHAnsi" w:hAnsiTheme="minorHAnsi" w:cstheme="minorHAnsi"/>
        </w:rPr>
        <w:t>L'ordre du jour étant épuisé, la séance a été levée à 2</w:t>
      </w:r>
      <w:r w:rsidR="004746ED">
        <w:rPr>
          <w:rFonts w:asciiTheme="minorHAnsi" w:hAnsiTheme="minorHAnsi" w:cstheme="minorHAnsi"/>
        </w:rPr>
        <w:t>1</w:t>
      </w:r>
      <w:r w:rsidR="008F2C0E" w:rsidRPr="004746ED">
        <w:rPr>
          <w:rFonts w:asciiTheme="minorHAnsi" w:hAnsiTheme="minorHAnsi" w:cstheme="minorHAnsi"/>
        </w:rPr>
        <w:t>h</w:t>
      </w:r>
      <w:r w:rsidR="004746ED">
        <w:rPr>
          <w:rFonts w:asciiTheme="minorHAnsi" w:hAnsiTheme="minorHAnsi" w:cstheme="minorHAnsi"/>
        </w:rPr>
        <w:t>35.</w:t>
      </w:r>
    </w:p>
    <w:p w14:paraId="04A15E74" w14:textId="77777777" w:rsidR="00C94FE5" w:rsidRDefault="00C94FE5" w:rsidP="00C94FE5">
      <w:pPr>
        <w:pStyle w:val="Standard"/>
      </w:pPr>
    </w:p>
    <w:p w14:paraId="5244BDBD" w14:textId="77777777" w:rsidR="00955036" w:rsidRPr="003A59F4" w:rsidRDefault="00955036" w:rsidP="009550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jc w:val="both"/>
        <w:rPr>
          <w:rFonts w:ascii="Euphemia" w:hAnsi="Euphemia"/>
          <w:b/>
          <w:bCs/>
          <w:sz w:val="20"/>
          <w:szCs w:val="20"/>
        </w:rPr>
      </w:pPr>
      <w:r w:rsidRPr="003A59F4">
        <w:rPr>
          <w:rFonts w:ascii="Euphemia" w:hAnsi="Euphemia"/>
          <w:b/>
          <w:bCs/>
          <w:sz w:val="20"/>
          <w:szCs w:val="20"/>
        </w:rPr>
        <w:t>QUESTIONS DIVERSES</w:t>
      </w:r>
    </w:p>
    <w:p w14:paraId="322FE5E9" w14:textId="77777777" w:rsidR="00955036" w:rsidRPr="003A59F4" w:rsidRDefault="00955036" w:rsidP="00955036">
      <w:pPr>
        <w:overflowPunct w:val="0"/>
        <w:autoSpaceDE w:val="0"/>
        <w:jc w:val="both"/>
        <w:rPr>
          <w:rFonts w:ascii="Euphemia" w:hAnsi="Euphemia"/>
          <w:i/>
          <w:iCs/>
          <w:sz w:val="20"/>
          <w:szCs w:val="20"/>
        </w:rPr>
      </w:pPr>
      <w:r w:rsidRPr="003A59F4">
        <w:rPr>
          <w:rFonts w:ascii="Euphemia" w:hAnsi="Euphemia"/>
          <w:noProof/>
          <w:sz w:val="20"/>
          <w:szCs w:val="20"/>
          <w:lang w:eastAsia="fr-FR"/>
        </w:rPr>
        <mc:AlternateContent>
          <mc:Choice Requires="wps">
            <w:drawing>
              <wp:anchor distT="0" distB="0" distL="114300" distR="114300" simplePos="0" relativeHeight="251866112" behindDoc="0" locked="0" layoutInCell="1" allowOverlap="1" wp14:anchorId="2EBF446E" wp14:editId="7AB10381">
                <wp:simplePos x="0" y="0"/>
                <wp:positionH relativeFrom="column">
                  <wp:posOffset>-28575</wp:posOffset>
                </wp:positionH>
                <wp:positionV relativeFrom="paragraph">
                  <wp:posOffset>27305</wp:posOffset>
                </wp:positionV>
                <wp:extent cx="6343650" cy="0"/>
                <wp:effectExtent l="0" t="0" r="0" b="0"/>
                <wp:wrapNone/>
                <wp:docPr id="19" name="Connecteur droit 4"/>
                <wp:cNvGraphicFramePr/>
                <a:graphic xmlns:a="http://schemas.openxmlformats.org/drawingml/2006/main">
                  <a:graphicData uri="http://schemas.microsoft.com/office/word/2010/wordprocessingShape">
                    <wps:wsp>
                      <wps:cNvCnPr/>
                      <wps:spPr>
                        <a:xfrm>
                          <a:off x="0" y="0"/>
                          <a:ext cx="6343650" cy="0"/>
                        </a:xfrm>
                        <a:prstGeom prst="straightConnector1">
                          <a:avLst/>
                        </a:prstGeom>
                        <a:noFill/>
                        <a:ln w="15873" cap="flat">
                          <a:solidFill>
                            <a:srgbClr val="ED7D31"/>
                          </a:solidFill>
                          <a:prstDash val="solid"/>
                          <a:miter/>
                        </a:ln>
                      </wps:spPr>
                      <wps:bodyPr/>
                    </wps:wsp>
                  </a:graphicData>
                </a:graphic>
              </wp:anchor>
            </w:drawing>
          </mc:Choice>
          <mc:Fallback xmlns="">
            <w:pict>
              <v:shapetype w14:anchorId="6DCFC4E5" id="_x0000_t32" coordsize="21600,21600" o:spt="32" o:oned="t" path="m,l21600,21600e" filled="f">
                <v:path arrowok="t" fillok="f" o:connecttype="none"/>
                <o:lock v:ext="edit" shapetype="t"/>
              </v:shapetype>
              <v:shape id="Connecteur droit 4" o:spid="_x0000_s1026" type="#_x0000_t32" style="position:absolute;margin-left:-2.25pt;margin-top:2.15pt;width:499.5pt;height:0;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" strokecolor="#ed7d31" strokeweight=".44092mm">
                <v:stroke joinstyle="miter"/>
              </v:shape>
            </w:pict>
          </mc:Fallback>
        </mc:AlternateContent>
      </w:r>
    </w:p>
    <w:p w14:paraId="5D650A3F" w14:textId="1343E6DE" w:rsidR="00302F67" w:rsidRPr="00302F67" w:rsidRDefault="00302F67" w:rsidP="00302F67">
      <w:pPr>
        <w:suppressAutoHyphens w:val="0"/>
        <w:autoSpaceDN/>
        <w:spacing w:before="100" w:beforeAutospacing="1" w:after="100" w:afterAutospacing="1"/>
        <w:textAlignment w:val="auto"/>
        <w:rPr>
          <w:rFonts w:asciiTheme="minorHAnsi" w:eastAsia="Times New Roman" w:hAnsiTheme="minorHAnsi" w:cstheme="minorHAnsi"/>
          <w:i/>
          <w:iCs/>
          <w:color w:val="2F5496" w:themeColor="accent1" w:themeShade="BF"/>
          <w:sz w:val="24"/>
          <w:szCs w:val="24"/>
          <w:lang w:eastAsia="fr-FR"/>
        </w:rPr>
      </w:pPr>
      <w:r w:rsidRPr="007847E7">
        <w:rPr>
          <w:rFonts w:asciiTheme="minorHAnsi" w:eastAsia="Times New Roman" w:hAnsiTheme="minorHAnsi" w:cstheme="minorHAnsi"/>
          <w:i/>
          <w:iCs/>
          <w:color w:val="000000" w:themeColor="text1"/>
          <w:sz w:val="24"/>
          <w:szCs w:val="24"/>
          <w:lang w:eastAsia="fr-FR"/>
        </w:rPr>
        <w:t xml:space="preserve">Aucune </w:t>
      </w:r>
      <w:r w:rsidR="007847E7" w:rsidRPr="007847E7">
        <w:rPr>
          <w:rFonts w:asciiTheme="minorHAnsi" w:eastAsia="Times New Roman" w:hAnsiTheme="minorHAnsi" w:cstheme="minorHAnsi"/>
          <w:i/>
          <w:iCs/>
          <w:color w:val="000000" w:themeColor="text1"/>
          <w:sz w:val="24"/>
          <w:szCs w:val="24"/>
          <w:lang w:eastAsia="fr-FR"/>
        </w:rPr>
        <w:t>question</w:t>
      </w:r>
      <w:r w:rsidRPr="007847E7">
        <w:rPr>
          <w:rFonts w:asciiTheme="minorHAnsi" w:eastAsia="Times New Roman" w:hAnsiTheme="minorHAnsi" w:cstheme="minorHAnsi"/>
          <w:i/>
          <w:iCs/>
          <w:color w:val="000000" w:themeColor="text1"/>
          <w:sz w:val="24"/>
          <w:szCs w:val="24"/>
          <w:lang w:eastAsia="fr-FR"/>
        </w:rPr>
        <w:t xml:space="preserve"> écrite n’a été déposée par la minorité avant le conseil municipal conformément au règlement intérieur en vigueur</w:t>
      </w:r>
      <w:r w:rsidRPr="00302F67">
        <w:rPr>
          <w:rFonts w:asciiTheme="minorHAnsi" w:eastAsia="Times New Roman" w:hAnsiTheme="minorHAnsi" w:cstheme="minorHAnsi"/>
          <w:i/>
          <w:iCs/>
          <w:color w:val="2F5496" w:themeColor="accent1" w:themeShade="BF"/>
          <w:sz w:val="24"/>
          <w:szCs w:val="24"/>
          <w:lang w:eastAsia="fr-FR"/>
        </w:rPr>
        <w:t>.</w:t>
      </w:r>
    </w:p>
    <w:p w14:paraId="2CF3432E" w14:textId="0BD3F106" w:rsidR="008764AF" w:rsidRDefault="008764AF" w:rsidP="008764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jc w:val="both"/>
        <w:rPr>
          <w:rFonts w:asciiTheme="minorHAnsi" w:hAnsiTheme="minorHAnsi" w:cstheme="minorHAnsi"/>
        </w:rPr>
      </w:pPr>
      <w:r w:rsidRPr="004746ED">
        <w:rPr>
          <w:rFonts w:asciiTheme="minorHAnsi" w:hAnsiTheme="minorHAnsi" w:cstheme="minorHAnsi"/>
        </w:rPr>
        <w:t>A M</w:t>
      </w:r>
      <w:r w:rsidR="00344A31" w:rsidRPr="004746ED">
        <w:rPr>
          <w:rFonts w:asciiTheme="minorHAnsi" w:hAnsiTheme="minorHAnsi" w:cstheme="minorHAnsi"/>
        </w:rPr>
        <w:t>oisenay</w:t>
      </w:r>
      <w:r w:rsidRPr="004746ED">
        <w:rPr>
          <w:rFonts w:asciiTheme="minorHAnsi" w:hAnsiTheme="minorHAnsi" w:cstheme="minorHAnsi"/>
        </w:rPr>
        <w:t xml:space="preserve">, </w:t>
      </w:r>
      <w:r w:rsidR="00763A78" w:rsidRPr="004746ED">
        <w:rPr>
          <w:rFonts w:asciiTheme="minorHAnsi" w:hAnsiTheme="minorHAnsi" w:cstheme="minorHAnsi"/>
        </w:rPr>
        <w:t xml:space="preserve">le </w:t>
      </w:r>
      <w:r w:rsidR="00596D3A">
        <w:rPr>
          <w:rFonts w:asciiTheme="minorHAnsi" w:hAnsiTheme="minorHAnsi" w:cstheme="minorHAnsi"/>
        </w:rPr>
        <w:t>21</w:t>
      </w:r>
      <w:r w:rsidR="004746ED" w:rsidRPr="004746ED">
        <w:rPr>
          <w:rFonts w:asciiTheme="minorHAnsi" w:hAnsiTheme="minorHAnsi" w:cstheme="minorHAnsi"/>
        </w:rPr>
        <w:t xml:space="preserve"> avril 2026</w:t>
      </w:r>
      <w:r w:rsidR="008F2C0E" w:rsidRPr="004746ED">
        <w:rPr>
          <w:rFonts w:asciiTheme="minorHAnsi" w:hAnsiTheme="minorHAnsi" w:cstheme="minorHAnsi"/>
        </w:rPr>
        <w:t xml:space="preserve"> </w:t>
      </w:r>
    </w:p>
    <w:p w14:paraId="477AD534" w14:textId="77777777" w:rsidR="00942A1C" w:rsidRPr="004746ED" w:rsidRDefault="00942A1C" w:rsidP="008764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jc w:val="both"/>
        <w:rPr>
          <w:rFonts w:asciiTheme="minorHAnsi" w:hAnsiTheme="minorHAnsi" w:cstheme="minorHAnsi"/>
        </w:rPr>
      </w:pPr>
    </w:p>
    <w:p w14:paraId="405D2F5E" w14:textId="5BB99060" w:rsidR="008764AF" w:rsidRPr="004746ED" w:rsidRDefault="004746ED" w:rsidP="008764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jc w:val="both"/>
        <w:rPr>
          <w:rFonts w:asciiTheme="minorHAnsi" w:hAnsiTheme="minorHAnsi" w:cstheme="minorHAnsi"/>
        </w:rPr>
      </w:pPr>
      <w:r w:rsidRPr="004746ED">
        <w:rPr>
          <w:rFonts w:asciiTheme="minorHAnsi" w:hAnsiTheme="minorHAnsi" w:cstheme="minorHAnsi"/>
        </w:rPr>
        <w:t>Aurore MALBERT</w:t>
      </w:r>
      <w:r w:rsidR="008764AF" w:rsidRPr="004746ED">
        <w:rPr>
          <w:rFonts w:asciiTheme="minorHAnsi" w:hAnsiTheme="minorHAnsi" w:cstheme="minorHAnsi"/>
        </w:rPr>
        <w:t>, secrétaire de séance</w:t>
      </w:r>
    </w:p>
    <w:p w14:paraId="51EF0BC1" w14:textId="77777777" w:rsidR="008764AF" w:rsidRPr="00C91D70" w:rsidRDefault="008764AF" w:rsidP="008764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jc w:val="both"/>
        <w:rPr>
          <w:rFonts w:asciiTheme="minorHAnsi" w:hAnsiTheme="minorHAnsi" w:cstheme="minorHAnsi"/>
          <w:sz w:val="20"/>
          <w:szCs w:val="20"/>
        </w:rPr>
      </w:pPr>
    </w:p>
    <w:p w14:paraId="69B0DF71" w14:textId="71BE6FE4" w:rsidR="004D14E8" w:rsidRPr="00C91D70" w:rsidRDefault="004D14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jc w:val="both"/>
        <w:rPr>
          <w:rFonts w:asciiTheme="minorHAnsi" w:hAnsiTheme="minorHAnsi" w:cstheme="minorHAnsi"/>
          <w:sz w:val="20"/>
          <w:szCs w:val="20"/>
        </w:rPr>
      </w:pPr>
    </w:p>
    <w:sectPr w:rsidR="004D14E8" w:rsidRPr="00C91D70" w:rsidSect="00C80177">
      <w:footerReference w:type="default" r:id="rId23"/>
      <w:pgSz w:w="11907" w:h="16840" w:code="9"/>
      <w:pgMar w:top="567" w:right="1134" w:bottom="709"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8503" w14:textId="77777777" w:rsidR="00241041" w:rsidRDefault="00241041">
      <w:r>
        <w:separator/>
      </w:r>
    </w:p>
  </w:endnote>
  <w:endnote w:type="continuationSeparator" w:id="0">
    <w:p w14:paraId="3BAA24B0" w14:textId="77777777" w:rsidR="00241041" w:rsidRDefault="0024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Interstate Comp">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Black">
    <w:panose1 w:val="020B0A02040204020203"/>
    <w:charset w:val="00"/>
    <w:family w:val="swiss"/>
    <w:pitch w:val="variable"/>
    <w:sig w:usb0="E00002FF" w:usb1="4000E4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Euphemia">
    <w:charset w:val="00"/>
    <w:family w:val="swiss"/>
    <w:pitch w:val="variable"/>
    <w:sig w:usb0="8000006F" w:usb1="0000004A" w:usb2="00002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EBBF" w14:textId="77777777" w:rsidR="009B62D1" w:rsidRDefault="009B62D1">
    <w:pPr>
      <w:pStyle w:val="Pieddepage"/>
      <w:jc w:val="right"/>
    </w:pPr>
    <w:r>
      <w:t xml:space="preserve">Page </w:t>
    </w:r>
    <w:r>
      <w:rPr>
        <w:b/>
        <w:bCs/>
      </w:rPr>
      <w:fldChar w:fldCharType="begin"/>
    </w:r>
    <w:r>
      <w:rPr>
        <w:b/>
        <w:bCs/>
      </w:rPr>
      <w:instrText xml:space="preserve"> PAGE </w:instrText>
    </w:r>
    <w:r>
      <w:rPr>
        <w:b/>
        <w:bCs/>
      </w:rPr>
      <w:fldChar w:fldCharType="separate"/>
    </w:r>
    <w:r w:rsidR="007B5C60">
      <w:rPr>
        <w:b/>
        <w:bCs/>
        <w:noProof/>
      </w:rPr>
      <w:t>2</w:t>
    </w:r>
    <w:r>
      <w:rPr>
        <w:b/>
        <w:bCs/>
      </w:rPr>
      <w:fldChar w:fldCharType="end"/>
    </w:r>
    <w:r>
      <w:t xml:space="preserve"> sur </w:t>
    </w:r>
    <w:r>
      <w:rPr>
        <w:b/>
        <w:bCs/>
      </w:rPr>
      <w:fldChar w:fldCharType="begin"/>
    </w:r>
    <w:r>
      <w:rPr>
        <w:b/>
        <w:bCs/>
      </w:rPr>
      <w:instrText xml:space="preserve"> NUMPAGES </w:instrText>
    </w:r>
    <w:r>
      <w:rPr>
        <w:b/>
        <w:bCs/>
      </w:rPr>
      <w:fldChar w:fldCharType="separate"/>
    </w:r>
    <w:r w:rsidR="007B5C60">
      <w:rPr>
        <w:b/>
        <w:bCs/>
        <w:noProof/>
      </w:rPr>
      <w:t>14</w:t>
    </w:r>
    <w:r>
      <w:rPr>
        <w:b/>
        <w:bCs/>
      </w:rPr>
      <w:fldChar w:fldCharType="end"/>
    </w:r>
  </w:p>
  <w:p w14:paraId="18CBF30E" w14:textId="77777777" w:rsidR="009B62D1" w:rsidRDefault="009B62D1">
    <w:pPr>
      <w:pStyle w:val="Normal0"/>
      <w:tabs>
        <w:tab w:val="center" w:pos="4807"/>
        <w:tab w:val="right" w:pos="9627"/>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D45FF" w14:textId="77777777" w:rsidR="00241041" w:rsidRDefault="00241041">
      <w:r>
        <w:rPr>
          <w:color w:val="000000"/>
        </w:rPr>
        <w:separator/>
      </w:r>
    </w:p>
  </w:footnote>
  <w:footnote w:type="continuationSeparator" w:id="0">
    <w:p w14:paraId="072B5E71" w14:textId="77777777" w:rsidR="00241041" w:rsidRDefault="00241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pPr>
        <w:ind w:left="720" w:hanging="360"/>
      </w:pPr>
      <w:rPr>
        <w:rFonts w:ascii="Symbol" w:hAnsi="Symbol" w:cs="Symbol" w:hint="default"/>
        <w:b w:val="0"/>
        <w:bCs w:val="0"/>
        <w:i w:val="0"/>
        <w:iCs w:val="0"/>
        <w:strike w:val="0"/>
        <w:color w:val="auto"/>
        <w:sz w:val="20"/>
        <w:szCs w:val="20"/>
        <w:u w:val="none"/>
      </w:rPr>
    </w:lvl>
    <w:lvl w:ilvl="1">
      <w:start w:val="1"/>
      <w:numFmt w:val="bullet"/>
      <w:lvlText w:val=""/>
      <w:lvlJc w:val="left"/>
      <w:pPr>
        <w:ind w:left="1080" w:hanging="360"/>
      </w:pPr>
      <w:rPr>
        <w:rFonts w:ascii="Symbol" w:hAnsi="Symbol" w:cs="Symbol" w:hint="default"/>
        <w:b w:val="0"/>
        <w:bCs w:val="0"/>
        <w:i w:val="0"/>
        <w:iCs w:val="0"/>
        <w:strike w:val="0"/>
        <w:color w:val="auto"/>
        <w:sz w:val="20"/>
        <w:szCs w:val="20"/>
        <w:u w:val="none"/>
      </w:rPr>
    </w:lvl>
    <w:lvl w:ilvl="2">
      <w:start w:val="1"/>
      <w:numFmt w:val="bullet"/>
      <w:lvlText w:val=""/>
      <w:lvlJc w:val="left"/>
      <w:pPr>
        <w:ind w:left="1440" w:hanging="360"/>
      </w:pPr>
      <w:rPr>
        <w:rFonts w:ascii="Symbol" w:hAnsi="Symbol" w:cs="Symbol" w:hint="default"/>
        <w:b w:val="0"/>
        <w:bCs w:val="0"/>
        <w:i w:val="0"/>
        <w:iCs w:val="0"/>
        <w:strike w:val="0"/>
        <w:color w:val="auto"/>
        <w:sz w:val="20"/>
        <w:szCs w:val="20"/>
        <w:u w:val="none"/>
      </w:rPr>
    </w:lvl>
    <w:lvl w:ilvl="3">
      <w:start w:val="1"/>
      <w:numFmt w:val="bullet"/>
      <w:lvlText w:val=""/>
      <w:lvlJc w:val="left"/>
      <w:pPr>
        <w:ind w:left="1800" w:hanging="360"/>
      </w:pPr>
      <w:rPr>
        <w:rFonts w:ascii="Symbol" w:hAnsi="Symbol" w:cs="Symbol" w:hint="default"/>
        <w:b w:val="0"/>
        <w:bCs w:val="0"/>
        <w:i w:val="0"/>
        <w:iCs w:val="0"/>
        <w:strike w:val="0"/>
        <w:color w:val="auto"/>
        <w:sz w:val="20"/>
        <w:szCs w:val="20"/>
        <w:u w:val="none"/>
      </w:rPr>
    </w:lvl>
    <w:lvl w:ilvl="4">
      <w:start w:val="1"/>
      <w:numFmt w:val="bullet"/>
      <w:lvlText w:val=""/>
      <w:lvlJc w:val="left"/>
      <w:pPr>
        <w:ind w:left="2160" w:hanging="360"/>
      </w:pPr>
      <w:rPr>
        <w:rFonts w:ascii="Symbol" w:hAnsi="Symbol" w:cs="Symbol" w:hint="default"/>
        <w:b w:val="0"/>
        <w:bCs w:val="0"/>
        <w:i w:val="0"/>
        <w:iCs w:val="0"/>
        <w:strike w:val="0"/>
        <w:color w:val="auto"/>
        <w:sz w:val="20"/>
        <w:szCs w:val="20"/>
        <w:u w:val="none"/>
      </w:rPr>
    </w:lvl>
    <w:lvl w:ilvl="5">
      <w:start w:val="1"/>
      <w:numFmt w:val="bullet"/>
      <w:lvlText w:val=""/>
      <w:lvlJc w:val="left"/>
      <w:pPr>
        <w:ind w:left="2520" w:hanging="360"/>
      </w:pPr>
      <w:rPr>
        <w:rFonts w:ascii="Symbol" w:hAnsi="Symbol" w:cs="Symbol" w:hint="default"/>
        <w:b w:val="0"/>
        <w:bCs w:val="0"/>
        <w:i w:val="0"/>
        <w:iCs w:val="0"/>
        <w:strike w:val="0"/>
        <w:color w:val="auto"/>
        <w:sz w:val="20"/>
        <w:szCs w:val="20"/>
        <w:u w:val="none"/>
      </w:rPr>
    </w:lvl>
    <w:lvl w:ilvl="6">
      <w:start w:val="1"/>
      <w:numFmt w:val="bullet"/>
      <w:lvlText w:val=""/>
      <w:lvlJc w:val="left"/>
      <w:pPr>
        <w:ind w:left="2880" w:hanging="360"/>
      </w:pPr>
      <w:rPr>
        <w:rFonts w:ascii="Symbol" w:hAnsi="Symbol" w:cs="Symbol" w:hint="default"/>
        <w:b w:val="0"/>
        <w:bCs w:val="0"/>
        <w:i w:val="0"/>
        <w:iCs w:val="0"/>
        <w:strike w:val="0"/>
        <w:color w:val="auto"/>
        <w:sz w:val="20"/>
        <w:szCs w:val="20"/>
        <w:u w:val="none"/>
      </w:rPr>
    </w:lvl>
    <w:lvl w:ilvl="7">
      <w:start w:val="1"/>
      <w:numFmt w:val="bullet"/>
      <w:lvlText w:val=""/>
      <w:lvlJc w:val="left"/>
      <w:pPr>
        <w:ind w:left="3240" w:hanging="360"/>
      </w:pPr>
      <w:rPr>
        <w:rFonts w:ascii="Symbol" w:hAnsi="Symbol" w:cs="Symbol" w:hint="default"/>
        <w:b w:val="0"/>
        <w:bCs w:val="0"/>
        <w:i w:val="0"/>
        <w:iCs w:val="0"/>
        <w:strike w:val="0"/>
        <w:color w:val="auto"/>
        <w:sz w:val="20"/>
        <w:szCs w:val="20"/>
        <w:u w:val="none"/>
      </w:rPr>
    </w:lvl>
    <w:lvl w:ilvl="8">
      <w:start w:val="1"/>
      <w:numFmt w:val="bullet"/>
      <w:lvlText w:val=""/>
      <w:lvlJc w:val="left"/>
      <w:pPr>
        <w:ind w:left="3600" w:hanging="360"/>
      </w:pPr>
      <w:rPr>
        <w:rFonts w:ascii="Symbol" w:hAnsi="Symbol" w:cs="Symbol" w:hint="default"/>
        <w:b w:val="0"/>
        <w:bCs w:val="0"/>
        <w:i w:val="0"/>
        <w:iCs w:val="0"/>
        <w:strike w:val="0"/>
        <w:color w:val="auto"/>
        <w:sz w:val="20"/>
        <w:szCs w:val="20"/>
        <w:u w:val="none"/>
      </w:rPr>
    </w:lvl>
  </w:abstractNum>
  <w:abstractNum w:abstractNumId="1" w15:restartNumberingAfterBreak="0">
    <w:nsid w:val="068B3030"/>
    <w:multiLevelType w:val="hybridMultilevel"/>
    <w:tmpl w:val="C2829580"/>
    <w:lvl w:ilvl="0" w:tplc="040C000D">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4278F9"/>
    <w:multiLevelType w:val="hybridMultilevel"/>
    <w:tmpl w:val="6090DB64"/>
    <w:lvl w:ilvl="0" w:tplc="ED86C30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9AB4EFE"/>
    <w:multiLevelType w:val="hybridMultilevel"/>
    <w:tmpl w:val="5ED230D8"/>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DA0912"/>
    <w:multiLevelType w:val="multilevel"/>
    <w:tmpl w:val="623E6A54"/>
    <w:styleLink w:val="LFO20"/>
    <w:lvl w:ilvl="0">
      <w:numFmt w:val="bullet"/>
      <w:pStyle w:val="Listepuces"/>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35414CB5"/>
    <w:multiLevelType w:val="hybridMultilevel"/>
    <w:tmpl w:val="0660F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0B15BD"/>
    <w:multiLevelType w:val="hybridMultilevel"/>
    <w:tmpl w:val="5358B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231783"/>
    <w:multiLevelType w:val="hybridMultilevel"/>
    <w:tmpl w:val="4D203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7622017">
    <w:abstractNumId w:val="4"/>
  </w:num>
  <w:num w:numId="2" w16cid:durableId="598373378">
    <w:abstractNumId w:val="0"/>
  </w:num>
  <w:num w:numId="3" w16cid:durableId="48189118">
    <w:abstractNumId w:val="2"/>
  </w:num>
  <w:num w:numId="4" w16cid:durableId="561409133">
    <w:abstractNumId w:val="5"/>
  </w:num>
  <w:num w:numId="5" w16cid:durableId="32509291">
    <w:abstractNumId w:val="7"/>
  </w:num>
  <w:num w:numId="6" w16cid:durableId="105392651">
    <w:abstractNumId w:val="3"/>
  </w:num>
  <w:num w:numId="7" w16cid:durableId="1503280900">
    <w:abstractNumId w:val="6"/>
  </w:num>
  <w:num w:numId="8" w16cid:durableId="6509900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4E8"/>
    <w:rsid w:val="0001059B"/>
    <w:rsid w:val="000140A0"/>
    <w:rsid w:val="00022D3E"/>
    <w:rsid w:val="0002410D"/>
    <w:rsid w:val="0002462B"/>
    <w:rsid w:val="000264BE"/>
    <w:rsid w:val="00026AAB"/>
    <w:rsid w:val="00041515"/>
    <w:rsid w:val="000439AD"/>
    <w:rsid w:val="00050213"/>
    <w:rsid w:val="00051B1A"/>
    <w:rsid w:val="00052CBA"/>
    <w:rsid w:val="00054215"/>
    <w:rsid w:val="00056BA9"/>
    <w:rsid w:val="000603F6"/>
    <w:rsid w:val="00074D76"/>
    <w:rsid w:val="00082B3A"/>
    <w:rsid w:val="000836C2"/>
    <w:rsid w:val="00087857"/>
    <w:rsid w:val="000947D0"/>
    <w:rsid w:val="000958C6"/>
    <w:rsid w:val="000A026B"/>
    <w:rsid w:val="000A0F30"/>
    <w:rsid w:val="000A1610"/>
    <w:rsid w:val="000A4CED"/>
    <w:rsid w:val="000A52C2"/>
    <w:rsid w:val="000A6B96"/>
    <w:rsid w:val="000A6D26"/>
    <w:rsid w:val="000A723B"/>
    <w:rsid w:val="000A78BD"/>
    <w:rsid w:val="000B0835"/>
    <w:rsid w:val="000B217A"/>
    <w:rsid w:val="000B37FD"/>
    <w:rsid w:val="000C1F62"/>
    <w:rsid w:val="000C6C29"/>
    <w:rsid w:val="000C74DD"/>
    <w:rsid w:val="000C7652"/>
    <w:rsid w:val="000E12BC"/>
    <w:rsid w:val="000F0C4E"/>
    <w:rsid w:val="0010293E"/>
    <w:rsid w:val="00104A54"/>
    <w:rsid w:val="00104A67"/>
    <w:rsid w:val="00105714"/>
    <w:rsid w:val="00124520"/>
    <w:rsid w:val="00126FAD"/>
    <w:rsid w:val="001336FB"/>
    <w:rsid w:val="00133B52"/>
    <w:rsid w:val="00136AE8"/>
    <w:rsid w:val="00136D6A"/>
    <w:rsid w:val="0015182C"/>
    <w:rsid w:val="001631E7"/>
    <w:rsid w:val="00171568"/>
    <w:rsid w:val="00176003"/>
    <w:rsid w:val="00182AF1"/>
    <w:rsid w:val="00182F12"/>
    <w:rsid w:val="00183150"/>
    <w:rsid w:val="00183D23"/>
    <w:rsid w:val="00184673"/>
    <w:rsid w:val="00193985"/>
    <w:rsid w:val="00195F18"/>
    <w:rsid w:val="00197960"/>
    <w:rsid w:val="001A1370"/>
    <w:rsid w:val="001A2ADD"/>
    <w:rsid w:val="001A57C2"/>
    <w:rsid w:val="001A6E07"/>
    <w:rsid w:val="001B22CD"/>
    <w:rsid w:val="001B7D6F"/>
    <w:rsid w:val="001C1540"/>
    <w:rsid w:val="001C3025"/>
    <w:rsid w:val="001C4E1D"/>
    <w:rsid w:val="001D6E43"/>
    <w:rsid w:val="001E20EB"/>
    <w:rsid w:val="001E5065"/>
    <w:rsid w:val="001E74C3"/>
    <w:rsid w:val="001E7F7E"/>
    <w:rsid w:val="001F3FF5"/>
    <w:rsid w:val="001F50B0"/>
    <w:rsid w:val="001F699C"/>
    <w:rsid w:val="002028E7"/>
    <w:rsid w:val="00204B28"/>
    <w:rsid w:val="00206552"/>
    <w:rsid w:val="00217D51"/>
    <w:rsid w:val="00226EF0"/>
    <w:rsid w:val="002348AC"/>
    <w:rsid w:val="00235AB5"/>
    <w:rsid w:val="00241041"/>
    <w:rsid w:val="00243073"/>
    <w:rsid w:val="002503AD"/>
    <w:rsid w:val="00262233"/>
    <w:rsid w:val="00266931"/>
    <w:rsid w:val="00270756"/>
    <w:rsid w:val="002724B8"/>
    <w:rsid w:val="0027448C"/>
    <w:rsid w:val="00274CAF"/>
    <w:rsid w:val="00275428"/>
    <w:rsid w:val="00275793"/>
    <w:rsid w:val="002761CA"/>
    <w:rsid w:val="00276EB1"/>
    <w:rsid w:val="0028710D"/>
    <w:rsid w:val="002B06B1"/>
    <w:rsid w:val="002B2CBF"/>
    <w:rsid w:val="002B680C"/>
    <w:rsid w:val="002C2D27"/>
    <w:rsid w:val="002C6438"/>
    <w:rsid w:val="002D0305"/>
    <w:rsid w:val="002D0C9F"/>
    <w:rsid w:val="002D679D"/>
    <w:rsid w:val="002D6CEF"/>
    <w:rsid w:val="002E04F3"/>
    <w:rsid w:val="002E2CB7"/>
    <w:rsid w:val="002F11E9"/>
    <w:rsid w:val="002F12C7"/>
    <w:rsid w:val="002F1DC0"/>
    <w:rsid w:val="002F2791"/>
    <w:rsid w:val="002F500C"/>
    <w:rsid w:val="002F68DC"/>
    <w:rsid w:val="00301D46"/>
    <w:rsid w:val="00302F67"/>
    <w:rsid w:val="00312A01"/>
    <w:rsid w:val="0031648C"/>
    <w:rsid w:val="00317490"/>
    <w:rsid w:val="00321C5B"/>
    <w:rsid w:val="0032646C"/>
    <w:rsid w:val="00330BD6"/>
    <w:rsid w:val="00343E13"/>
    <w:rsid w:val="00344A31"/>
    <w:rsid w:val="003634E3"/>
    <w:rsid w:val="00363B9D"/>
    <w:rsid w:val="00364336"/>
    <w:rsid w:val="0037227F"/>
    <w:rsid w:val="00373B5C"/>
    <w:rsid w:val="003743CB"/>
    <w:rsid w:val="003750F1"/>
    <w:rsid w:val="00377ECC"/>
    <w:rsid w:val="00382035"/>
    <w:rsid w:val="00382109"/>
    <w:rsid w:val="00386FB3"/>
    <w:rsid w:val="00387D1E"/>
    <w:rsid w:val="003A3645"/>
    <w:rsid w:val="003A59F4"/>
    <w:rsid w:val="003A6417"/>
    <w:rsid w:val="003A6863"/>
    <w:rsid w:val="003B1B39"/>
    <w:rsid w:val="003B202A"/>
    <w:rsid w:val="003B483A"/>
    <w:rsid w:val="003B5D2F"/>
    <w:rsid w:val="003C0E64"/>
    <w:rsid w:val="003C7C84"/>
    <w:rsid w:val="003D2F82"/>
    <w:rsid w:val="003E0656"/>
    <w:rsid w:val="003E126A"/>
    <w:rsid w:val="003E1FC6"/>
    <w:rsid w:val="003E21BD"/>
    <w:rsid w:val="003E27D9"/>
    <w:rsid w:val="003E2B7F"/>
    <w:rsid w:val="003E64DB"/>
    <w:rsid w:val="003F0D17"/>
    <w:rsid w:val="003F18D0"/>
    <w:rsid w:val="003F429F"/>
    <w:rsid w:val="003F4E85"/>
    <w:rsid w:val="004000C1"/>
    <w:rsid w:val="00404FD7"/>
    <w:rsid w:val="00405B50"/>
    <w:rsid w:val="0041130A"/>
    <w:rsid w:val="0042435B"/>
    <w:rsid w:val="00425A7D"/>
    <w:rsid w:val="004306CC"/>
    <w:rsid w:val="004403B1"/>
    <w:rsid w:val="00444509"/>
    <w:rsid w:val="0045061E"/>
    <w:rsid w:val="00452B6B"/>
    <w:rsid w:val="00453E23"/>
    <w:rsid w:val="00454EE4"/>
    <w:rsid w:val="00457D43"/>
    <w:rsid w:val="00464BCC"/>
    <w:rsid w:val="00471740"/>
    <w:rsid w:val="00473A7D"/>
    <w:rsid w:val="004746ED"/>
    <w:rsid w:val="0048007B"/>
    <w:rsid w:val="00480809"/>
    <w:rsid w:val="00484283"/>
    <w:rsid w:val="00485F59"/>
    <w:rsid w:val="00490087"/>
    <w:rsid w:val="004919D2"/>
    <w:rsid w:val="004958AB"/>
    <w:rsid w:val="00496118"/>
    <w:rsid w:val="004966F2"/>
    <w:rsid w:val="004A1670"/>
    <w:rsid w:val="004A4B8B"/>
    <w:rsid w:val="004A6F52"/>
    <w:rsid w:val="004A70DC"/>
    <w:rsid w:val="004A7592"/>
    <w:rsid w:val="004A7E36"/>
    <w:rsid w:val="004B12A5"/>
    <w:rsid w:val="004C4B22"/>
    <w:rsid w:val="004C5C1A"/>
    <w:rsid w:val="004D14E8"/>
    <w:rsid w:val="004E3F4A"/>
    <w:rsid w:val="004E5FB7"/>
    <w:rsid w:val="004F28C4"/>
    <w:rsid w:val="004F3445"/>
    <w:rsid w:val="004F3954"/>
    <w:rsid w:val="004F3C2F"/>
    <w:rsid w:val="004F45F2"/>
    <w:rsid w:val="004F56B4"/>
    <w:rsid w:val="004F64F4"/>
    <w:rsid w:val="005013F6"/>
    <w:rsid w:val="00505278"/>
    <w:rsid w:val="005228B2"/>
    <w:rsid w:val="0052397D"/>
    <w:rsid w:val="00527F4C"/>
    <w:rsid w:val="005368F8"/>
    <w:rsid w:val="00540849"/>
    <w:rsid w:val="005455F1"/>
    <w:rsid w:val="005502B1"/>
    <w:rsid w:val="005567D2"/>
    <w:rsid w:val="00562235"/>
    <w:rsid w:val="005712F8"/>
    <w:rsid w:val="0057345C"/>
    <w:rsid w:val="00577809"/>
    <w:rsid w:val="0059141C"/>
    <w:rsid w:val="005923FF"/>
    <w:rsid w:val="00593A25"/>
    <w:rsid w:val="00596A4B"/>
    <w:rsid w:val="00596D3A"/>
    <w:rsid w:val="005A08D7"/>
    <w:rsid w:val="005B049A"/>
    <w:rsid w:val="005B3680"/>
    <w:rsid w:val="005B7ECE"/>
    <w:rsid w:val="005C2C0E"/>
    <w:rsid w:val="005D428F"/>
    <w:rsid w:val="005E2135"/>
    <w:rsid w:val="005E2D03"/>
    <w:rsid w:val="005E5CC0"/>
    <w:rsid w:val="005E61D8"/>
    <w:rsid w:val="005F321C"/>
    <w:rsid w:val="006100F1"/>
    <w:rsid w:val="006155FE"/>
    <w:rsid w:val="006207E0"/>
    <w:rsid w:val="00622150"/>
    <w:rsid w:val="00625CBF"/>
    <w:rsid w:val="00626561"/>
    <w:rsid w:val="00626951"/>
    <w:rsid w:val="0063505C"/>
    <w:rsid w:val="00637BA7"/>
    <w:rsid w:val="00643EA3"/>
    <w:rsid w:val="0065151E"/>
    <w:rsid w:val="006556E2"/>
    <w:rsid w:val="00660D76"/>
    <w:rsid w:val="00662AAD"/>
    <w:rsid w:val="00667759"/>
    <w:rsid w:val="00672182"/>
    <w:rsid w:val="00674181"/>
    <w:rsid w:val="0067465E"/>
    <w:rsid w:val="006761C2"/>
    <w:rsid w:val="00681496"/>
    <w:rsid w:val="00693A13"/>
    <w:rsid w:val="00696CA1"/>
    <w:rsid w:val="006A289C"/>
    <w:rsid w:val="006A7C34"/>
    <w:rsid w:val="006B3A88"/>
    <w:rsid w:val="006B48B9"/>
    <w:rsid w:val="006B61FD"/>
    <w:rsid w:val="006B6FAF"/>
    <w:rsid w:val="006C26A1"/>
    <w:rsid w:val="006C355A"/>
    <w:rsid w:val="006C569D"/>
    <w:rsid w:val="006D1C29"/>
    <w:rsid w:val="006D6FF0"/>
    <w:rsid w:val="006D7ABA"/>
    <w:rsid w:val="006D7C3B"/>
    <w:rsid w:val="006E0791"/>
    <w:rsid w:val="006E1756"/>
    <w:rsid w:val="006F64DC"/>
    <w:rsid w:val="00701A03"/>
    <w:rsid w:val="007065BD"/>
    <w:rsid w:val="00711327"/>
    <w:rsid w:val="00711C35"/>
    <w:rsid w:val="0072106F"/>
    <w:rsid w:val="00722911"/>
    <w:rsid w:val="007232E9"/>
    <w:rsid w:val="00726D6C"/>
    <w:rsid w:val="00735353"/>
    <w:rsid w:val="00744745"/>
    <w:rsid w:val="00745D6F"/>
    <w:rsid w:val="00747E46"/>
    <w:rsid w:val="00752804"/>
    <w:rsid w:val="00755D98"/>
    <w:rsid w:val="0075622D"/>
    <w:rsid w:val="00763A78"/>
    <w:rsid w:val="00767FF5"/>
    <w:rsid w:val="00773886"/>
    <w:rsid w:val="00781CB6"/>
    <w:rsid w:val="007847E7"/>
    <w:rsid w:val="0078617C"/>
    <w:rsid w:val="00786D3A"/>
    <w:rsid w:val="0079184B"/>
    <w:rsid w:val="007937DD"/>
    <w:rsid w:val="007B15AE"/>
    <w:rsid w:val="007B500C"/>
    <w:rsid w:val="007B5C60"/>
    <w:rsid w:val="007B69F0"/>
    <w:rsid w:val="007C4634"/>
    <w:rsid w:val="007C61D2"/>
    <w:rsid w:val="007D0508"/>
    <w:rsid w:val="007D1E1B"/>
    <w:rsid w:val="007D2916"/>
    <w:rsid w:val="007D3C11"/>
    <w:rsid w:val="007D4525"/>
    <w:rsid w:val="007D4A32"/>
    <w:rsid w:val="007D6442"/>
    <w:rsid w:val="007D7FD9"/>
    <w:rsid w:val="007E37E8"/>
    <w:rsid w:val="007F216B"/>
    <w:rsid w:val="007F2BA3"/>
    <w:rsid w:val="007F5123"/>
    <w:rsid w:val="007F5AD6"/>
    <w:rsid w:val="007F6FF1"/>
    <w:rsid w:val="007F7DC5"/>
    <w:rsid w:val="00801497"/>
    <w:rsid w:val="00801C34"/>
    <w:rsid w:val="008110AA"/>
    <w:rsid w:val="0081275B"/>
    <w:rsid w:val="00826803"/>
    <w:rsid w:val="00831055"/>
    <w:rsid w:val="0083526A"/>
    <w:rsid w:val="00841542"/>
    <w:rsid w:val="008552D7"/>
    <w:rsid w:val="008612F2"/>
    <w:rsid w:val="00862E09"/>
    <w:rsid w:val="0086488A"/>
    <w:rsid w:val="00867CFC"/>
    <w:rsid w:val="00870515"/>
    <w:rsid w:val="008764AF"/>
    <w:rsid w:val="00880CA6"/>
    <w:rsid w:val="008837B0"/>
    <w:rsid w:val="00886B7F"/>
    <w:rsid w:val="008A08A9"/>
    <w:rsid w:val="008A47ED"/>
    <w:rsid w:val="008A682F"/>
    <w:rsid w:val="008A7CF3"/>
    <w:rsid w:val="008B570F"/>
    <w:rsid w:val="008C214A"/>
    <w:rsid w:val="008C35C3"/>
    <w:rsid w:val="008C3FDE"/>
    <w:rsid w:val="008C4823"/>
    <w:rsid w:val="008C55EA"/>
    <w:rsid w:val="008D2213"/>
    <w:rsid w:val="008D2CCA"/>
    <w:rsid w:val="008D4FC5"/>
    <w:rsid w:val="008D53B5"/>
    <w:rsid w:val="008E32D5"/>
    <w:rsid w:val="008E4ABE"/>
    <w:rsid w:val="008F09DD"/>
    <w:rsid w:val="008F2C0E"/>
    <w:rsid w:val="008F566B"/>
    <w:rsid w:val="008F6425"/>
    <w:rsid w:val="00901F0B"/>
    <w:rsid w:val="00903AC5"/>
    <w:rsid w:val="00906D67"/>
    <w:rsid w:val="00917337"/>
    <w:rsid w:val="0092022F"/>
    <w:rsid w:val="00922185"/>
    <w:rsid w:val="00923B1F"/>
    <w:rsid w:val="00933562"/>
    <w:rsid w:val="00936BDA"/>
    <w:rsid w:val="00942A1C"/>
    <w:rsid w:val="009479AC"/>
    <w:rsid w:val="00950EAB"/>
    <w:rsid w:val="00955036"/>
    <w:rsid w:val="00955764"/>
    <w:rsid w:val="009561C8"/>
    <w:rsid w:val="00956440"/>
    <w:rsid w:val="00956F1C"/>
    <w:rsid w:val="0096422F"/>
    <w:rsid w:val="00973D4E"/>
    <w:rsid w:val="00982463"/>
    <w:rsid w:val="00983E01"/>
    <w:rsid w:val="009845B3"/>
    <w:rsid w:val="0098506D"/>
    <w:rsid w:val="00991CD7"/>
    <w:rsid w:val="00993466"/>
    <w:rsid w:val="00994450"/>
    <w:rsid w:val="0099460D"/>
    <w:rsid w:val="009A10C3"/>
    <w:rsid w:val="009A6F5D"/>
    <w:rsid w:val="009B287A"/>
    <w:rsid w:val="009B31A0"/>
    <w:rsid w:val="009B62D1"/>
    <w:rsid w:val="009B7B4B"/>
    <w:rsid w:val="009C3CE8"/>
    <w:rsid w:val="009D115F"/>
    <w:rsid w:val="009D1460"/>
    <w:rsid w:val="009E16C9"/>
    <w:rsid w:val="009E33A5"/>
    <w:rsid w:val="009F13B4"/>
    <w:rsid w:val="009F3E5A"/>
    <w:rsid w:val="009F7F3F"/>
    <w:rsid w:val="00A0067F"/>
    <w:rsid w:val="00A0077B"/>
    <w:rsid w:val="00A020E0"/>
    <w:rsid w:val="00A03F3E"/>
    <w:rsid w:val="00A04740"/>
    <w:rsid w:val="00A11335"/>
    <w:rsid w:val="00A1342C"/>
    <w:rsid w:val="00A13E9B"/>
    <w:rsid w:val="00A14A5A"/>
    <w:rsid w:val="00A17E79"/>
    <w:rsid w:val="00A21760"/>
    <w:rsid w:val="00A25E02"/>
    <w:rsid w:val="00A31F98"/>
    <w:rsid w:val="00A33AAE"/>
    <w:rsid w:val="00A376F7"/>
    <w:rsid w:val="00A378F6"/>
    <w:rsid w:val="00A40740"/>
    <w:rsid w:val="00A426AF"/>
    <w:rsid w:val="00A50861"/>
    <w:rsid w:val="00A50B57"/>
    <w:rsid w:val="00A50BB3"/>
    <w:rsid w:val="00A52746"/>
    <w:rsid w:val="00A53B46"/>
    <w:rsid w:val="00A542F7"/>
    <w:rsid w:val="00A56942"/>
    <w:rsid w:val="00A63A80"/>
    <w:rsid w:val="00A664C7"/>
    <w:rsid w:val="00A66E69"/>
    <w:rsid w:val="00A70DA9"/>
    <w:rsid w:val="00A73123"/>
    <w:rsid w:val="00A863B5"/>
    <w:rsid w:val="00A92AD3"/>
    <w:rsid w:val="00A94079"/>
    <w:rsid w:val="00AA2BC1"/>
    <w:rsid w:val="00AA56CA"/>
    <w:rsid w:val="00AA6A53"/>
    <w:rsid w:val="00AD0EC3"/>
    <w:rsid w:val="00AE050D"/>
    <w:rsid w:val="00AE444D"/>
    <w:rsid w:val="00AF03EA"/>
    <w:rsid w:val="00AF043D"/>
    <w:rsid w:val="00AF0504"/>
    <w:rsid w:val="00AF4D0E"/>
    <w:rsid w:val="00AF7FD4"/>
    <w:rsid w:val="00B00B4F"/>
    <w:rsid w:val="00B036BC"/>
    <w:rsid w:val="00B053CF"/>
    <w:rsid w:val="00B205F6"/>
    <w:rsid w:val="00B20FB6"/>
    <w:rsid w:val="00B2135B"/>
    <w:rsid w:val="00B218C9"/>
    <w:rsid w:val="00B223AA"/>
    <w:rsid w:val="00B362B1"/>
    <w:rsid w:val="00B371C8"/>
    <w:rsid w:val="00B41C1C"/>
    <w:rsid w:val="00B43E8C"/>
    <w:rsid w:val="00B471B6"/>
    <w:rsid w:val="00B533AE"/>
    <w:rsid w:val="00B63C5E"/>
    <w:rsid w:val="00B702D4"/>
    <w:rsid w:val="00B711A7"/>
    <w:rsid w:val="00B8302B"/>
    <w:rsid w:val="00B84B19"/>
    <w:rsid w:val="00B84C16"/>
    <w:rsid w:val="00B87CA8"/>
    <w:rsid w:val="00B90764"/>
    <w:rsid w:val="00B92278"/>
    <w:rsid w:val="00B94DA8"/>
    <w:rsid w:val="00B973A5"/>
    <w:rsid w:val="00BA02D1"/>
    <w:rsid w:val="00BA180C"/>
    <w:rsid w:val="00BA18CC"/>
    <w:rsid w:val="00BA6D31"/>
    <w:rsid w:val="00BB22CA"/>
    <w:rsid w:val="00BC3495"/>
    <w:rsid w:val="00BC483F"/>
    <w:rsid w:val="00BC4D79"/>
    <w:rsid w:val="00BC700C"/>
    <w:rsid w:val="00BC740F"/>
    <w:rsid w:val="00BD4CBF"/>
    <w:rsid w:val="00BE5774"/>
    <w:rsid w:val="00BF1B86"/>
    <w:rsid w:val="00C0289B"/>
    <w:rsid w:val="00C04A04"/>
    <w:rsid w:val="00C20EF6"/>
    <w:rsid w:val="00C21F6D"/>
    <w:rsid w:val="00C22242"/>
    <w:rsid w:val="00C30F8D"/>
    <w:rsid w:val="00C33DB2"/>
    <w:rsid w:val="00C3771F"/>
    <w:rsid w:val="00C54F57"/>
    <w:rsid w:val="00C565F5"/>
    <w:rsid w:val="00C575E7"/>
    <w:rsid w:val="00C60FB8"/>
    <w:rsid w:val="00C64960"/>
    <w:rsid w:val="00C64B10"/>
    <w:rsid w:val="00C64F84"/>
    <w:rsid w:val="00C70505"/>
    <w:rsid w:val="00C74C0C"/>
    <w:rsid w:val="00C77E65"/>
    <w:rsid w:val="00C80177"/>
    <w:rsid w:val="00C810B4"/>
    <w:rsid w:val="00C82358"/>
    <w:rsid w:val="00C84EE0"/>
    <w:rsid w:val="00C90E14"/>
    <w:rsid w:val="00C91D70"/>
    <w:rsid w:val="00C93708"/>
    <w:rsid w:val="00C948E5"/>
    <w:rsid w:val="00C94FE5"/>
    <w:rsid w:val="00CA3D4B"/>
    <w:rsid w:val="00CA5FA1"/>
    <w:rsid w:val="00CA6E79"/>
    <w:rsid w:val="00CB4F5F"/>
    <w:rsid w:val="00CD5955"/>
    <w:rsid w:val="00CD6C82"/>
    <w:rsid w:val="00CE4164"/>
    <w:rsid w:val="00CE51B1"/>
    <w:rsid w:val="00CE51ED"/>
    <w:rsid w:val="00CF064C"/>
    <w:rsid w:val="00CF32D5"/>
    <w:rsid w:val="00CF350E"/>
    <w:rsid w:val="00D0220C"/>
    <w:rsid w:val="00D03109"/>
    <w:rsid w:val="00D03F2F"/>
    <w:rsid w:val="00D03F32"/>
    <w:rsid w:val="00D11FFA"/>
    <w:rsid w:val="00D1275A"/>
    <w:rsid w:val="00D31EE5"/>
    <w:rsid w:val="00D32C9A"/>
    <w:rsid w:val="00D34386"/>
    <w:rsid w:val="00D35365"/>
    <w:rsid w:val="00D365EB"/>
    <w:rsid w:val="00D416F8"/>
    <w:rsid w:val="00D42A38"/>
    <w:rsid w:val="00D46DF4"/>
    <w:rsid w:val="00D47C64"/>
    <w:rsid w:val="00D5012B"/>
    <w:rsid w:val="00D53917"/>
    <w:rsid w:val="00D53999"/>
    <w:rsid w:val="00D708DE"/>
    <w:rsid w:val="00D70E85"/>
    <w:rsid w:val="00D7206F"/>
    <w:rsid w:val="00D73F44"/>
    <w:rsid w:val="00D77FEE"/>
    <w:rsid w:val="00D8106E"/>
    <w:rsid w:val="00D84D91"/>
    <w:rsid w:val="00DA2C0E"/>
    <w:rsid w:val="00DA2DE2"/>
    <w:rsid w:val="00DB0EC7"/>
    <w:rsid w:val="00DD217B"/>
    <w:rsid w:val="00DD5C5D"/>
    <w:rsid w:val="00DD75F7"/>
    <w:rsid w:val="00DE3BBB"/>
    <w:rsid w:val="00DE4E6E"/>
    <w:rsid w:val="00DF65FF"/>
    <w:rsid w:val="00DF78FD"/>
    <w:rsid w:val="00E113DE"/>
    <w:rsid w:val="00E131FF"/>
    <w:rsid w:val="00E13262"/>
    <w:rsid w:val="00E15243"/>
    <w:rsid w:val="00E17A4A"/>
    <w:rsid w:val="00E206D7"/>
    <w:rsid w:val="00E20D07"/>
    <w:rsid w:val="00E222FB"/>
    <w:rsid w:val="00E252C9"/>
    <w:rsid w:val="00E31A4C"/>
    <w:rsid w:val="00E3397F"/>
    <w:rsid w:val="00E372C2"/>
    <w:rsid w:val="00E4675C"/>
    <w:rsid w:val="00E54900"/>
    <w:rsid w:val="00E56AF2"/>
    <w:rsid w:val="00E62B86"/>
    <w:rsid w:val="00E6473A"/>
    <w:rsid w:val="00E66908"/>
    <w:rsid w:val="00E70081"/>
    <w:rsid w:val="00E70699"/>
    <w:rsid w:val="00E70C99"/>
    <w:rsid w:val="00E83985"/>
    <w:rsid w:val="00E90B1E"/>
    <w:rsid w:val="00E930C0"/>
    <w:rsid w:val="00E960E8"/>
    <w:rsid w:val="00E97FE2"/>
    <w:rsid w:val="00EB031F"/>
    <w:rsid w:val="00EB6B4E"/>
    <w:rsid w:val="00EC7CB5"/>
    <w:rsid w:val="00ED1DA9"/>
    <w:rsid w:val="00ED3D20"/>
    <w:rsid w:val="00ED4045"/>
    <w:rsid w:val="00EE052F"/>
    <w:rsid w:val="00EE57CA"/>
    <w:rsid w:val="00EE6B54"/>
    <w:rsid w:val="00EE78B9"/>
    <w:rsid w:val="00EF5C18"/>
    <w:rsid w:val="00EF6D68"/>
    <w:rsid w:val="00EF721E"/>
    <w:rsid w:val="00F02B58"/>
    <w:rsid w:val="00F05736"/>
    <w:rsid w:val="00F12F4D"/>
    <w:rsid w:val="00F1514D"/>
    <w:rsid w:val="00F31D88"/>
    <w:rsid w:val="00F36D0F"/>
    <w:rsid w:val="00F40488"/>
    <w:rsid w:val="00F41EF1"/>
    <w:rsid w:val="00F447EA"/>
    <w:rsid w:val="00F534CB"/>
    <w:rsid w:val="00F62880"/>
    <w:rsid w:val="00F62E14"/>
    <w:rsid w:val="00F63B1D"/>
    <w:rsid w:val="00F77D43"/>
    <w:rsid w:val="00F81477"/>
    <w:rsid w:val="00F8371E"/>
    <w:rsid w:val="00F87023"/>
    <w:rsid w:val="00FA231A"/>
    <w:rsid w:val="00FA53ED"/>
    <w:rsid w:val="00FA76E7"/>
    <w:rsid w:val="00FB1422"/>
    <w:rsid w:val="00FB19A6"/>
    <w:rsid w:val="00FB43BA"/>
    <w:rsid w:val="00FB66DD"/>
    <w:rsid w:val="00FB77DB"/>
    <w:rsid w:val="00FC2C10"/>
    <w:rsid w:val="00FC42CF"/>
    <w:rsid w:val="00FC4A39"/>
    <w:rsid w:val="00FC50CF"/>
    <w:rsid w:val="00FC5763"/>
    <w:rsid w:val="00FC6A78"/>
    <w:rsid w:val="00FD1887"/>
    <w:rsid w:val="00FD4C97"/>
    <w:rsid w:val="00FD5DCF"/>
    <w:rsid w:val="00FD6D25"/>
    <w:rsid w:val="00FE2943"/>
    <w:rsid w:val="00FF2758"/>
    <w:rsid w:val="00FF2F05"/>
    <w:rsid w:val="00FF53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2DCE"/>
  <w15:docId w15:val="{BC65E4AF-A60D-422E-BAAC-8ED89F61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14A"/>
    <w:pPr>
      <w:suppressAutoHyphens/>
    </w:pPr>
  </w:style>
  <w:style w:type="paragraph" w:styleId="Titre1">
    <w:name w:val="heading 1"/>
    <w:basedOn w:val="Normal"/>
    <w:next w:val="Normal"/>
    <w:qFormat/>
    <w:pPr>
      <w:keepNext/>
      <w:keepLines/>
      <w:spacing w:before="240"/>
      <w:outlineLvl w:val="0"/>
    </w:pPr>
    <w:rPr>
      <w:rFonts w:ascii="Calibri Light" w:eastAsia="Times New Roman" w:hAnsi="Calibri Light"/>
      <w:color w:val="2F5496"/>
      <w:sz w:val="32"/>
      <w:szCs w:val="32"/>
    </w:rPr>
  </w:style>
  <w:style w:type="paragraph" w:styleId="Titre2">
    <w:name w:val="heading 2"/>
    <w:basedOn w:val="Normal"/>
    <w:next w:val="Normal"/>
    <w:link w:val="Titre2Car"/>
    <w:uiPriority w:val="9"/>
    <w:semiHidden/>
    <w:unhideWhenUsed/>
    <w:qFormat/>
    <w:rsid w:val="00FF2F0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qFormat/>
    <w:rsid w:val="00FB19A6"/>
    <w:pPr>
      <w:keepNext/>
      <w:tabs>
        <w:tab w:val="num" w:pos="0"/>
      </w:tabs>
      <w:overflowPunct w:val="0"/>
      <w:autoSpaceDE w:val="0"/>
      <w:autoSpaceDN/>
      <w:spacing w:before="240" w:after="60"/>
      <w:ind w:left="720" w:hanging="720"/>
      <w:outlineLvl w:val="2"/>
    </w:pPr>
    <w:rPr>
      <w:rFonts w:ascii="Arial" w:eastAsia="Times New Roman" w:hAnsi="Arial" w:cs="Arial"/>
      <w:b/>
      <w:bCs/>
      <w:sz w:val="26"/>
      <w:szCs w:val="26"/>
      <w:lang w:eastAsia="ar-SA"/>
    </w:rPr>
  </w:style>
  <w:style w:type="paragraph" w:styleId="Titre6">
    <w:name w:val="heading 6"/>
    <w:basedOn w:val="Normal"/>
    <w:next w:val="Normal"/>
    <w:uiPriority w:val="9"/>
    <w:semiHidden/>
    <w:unhideWhenUsed/>
    <w:qFormat/>
    <w:pPr>
      <w:keepNext/>
      <w:keepLines/>
      <w:spacing w:before="40"/>
      <w:outlineLvl w:val="5"/>
    </w:pPr>
    <w:rPr>
      <w:rFonts w:ascii="Calibri Light" w:eastAsia="Times New Roman" w:hAnsi="Calibri Light"/>
      <w:color w:val="1F376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uiPriority w:val="99"/>
    <w:pPr>
      <w:widowControl w:val="0"/>
      <w:suppressAutoHyphens/>
      <w:autoSpaceDE w:val="0"/>
    </w:pPr>
    <w:rPr>
      <w:rFonts w:ascii="Arial" w:hAnsi="Arial" w:cs="Arial"/>
      <w:sz w:val="24"/>
      <w:szCs w:val="24"/>
    </w:rPr>
  </w:style>
  <w:style w:type="paragraph" w:styleId="En-tte">
    <w:name w:val="header"/>
    <w:basedOn w:val="Normal"/>
    <w:pPr>
      <w:tabs>
        <w:tab w:val="center" w:pos="4536"/>
        <w:tab w:val="right" w:pos="9072"/>
      </w:tabs>
    </w:pPr>
  </w:style>
  <w:style w:type="character" w:customStyle="1" w:styleId="En-tteCar">
    <w:name w:val="En-tête Car"/>
    <w:basedOn w:val="Policepardfaut"/>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styleId="Textedebulles">
    <w:name w:val="Balloon Text"/>
    <w:basedOn w:val="Normal"/>
    <w:rPr>
      <w:rFonts w:ascii="Segoe UI" w:hAnsi="Segoe UI" w:cs="Segoe UI"/>
      <w:sz w:val="18"/>
      <w:szCs w:val="18"/>
    </w:rPr>
  </w:style>
  <w:style w:type="character" w:customStyle="1" w:styleId="TextedebullesCar">
    <w:name w:val="Texte de bulles Car"/>
    <w:basedOn w:val="Policepardfaut"/>
    <w:rPr>
      <w:rFonts w:ascii="Segoe UI" w:hAnsi="Segoe UI" w:cs="Segoe UI"/>
      <w:sz w:val="18"/>
      <w:szCs w:val="18"/>
    </w:rPr>
  </w:style>
  <w:style w:type="paragraph" w:styleId="Paragraphedeliste">
    <w:name w:val="List Paragraph"/>
    <w:aliases w:val="Enumération liste,Enumeration 123,Texte tab,PADE_liste,titre,6 pt paragraphe carré,alinéa 1,List Paragraph1,List Paragraph,Liste puces 2,1er niveau,légende figures,Liste à puces 1,corp de texte"/>
    <w:basedOn w:val="Normal"/>
    <w:link w:val="ParagraphedelisteCar"/>
    <w:uiPriority w:val="34"/>
    <w:qFormat/>
    <w:pPr>
      <w:ind w:left="720"/>
    </w:pPr>
  </w:style>
  <w:style w:type="paragraph" w:styleId="NormalWeb">
    <w:name w:val="Normal (Web)"/>
    <w:basedOn w:val="Normal"/>
    <w:uiPriority w:val="99"/>
    <w:pPr>
      <w:suppressAutoHyphens w:val="0"/>
      <w:autoSpaceDE w:val="0"/>
      <w:spacing w:before="100" w:after="100"/>
      <w:textAlignment w:val="auto"/>
    </w:pPr>
    <w:rPr>
      <w:rFonts w:ascii="Times New Roman" w:hAnsi="Times New Roman"/>
      <w:sz w:val="24"/>
      <w:szCs w:val="24"/>
    </w:rPr>
  </w:style>
  <w:style w:type="character" w:styleId="Lienhypertexte">
    <w:name w:val="Hyperlink"/>
    <w:basedOn w:val="Policepardfaut"/>
    <w:uiPriority w:val="99"/>
    <w:rPr>
      <w:color w:val="0000FF"/>
      <w:u w:val="single"/>
    </w:rPr>
  </w:style>
  <w:style w:type="paragraph" w:customStyle="1" w:styleId="BODY">
    <w:name w:val="BODY"/>
    <w:basedOn w:val="Normal0"/>
    <w:uiPriority w:val="99"/>
    <w:pPr>
      <w:suppressAutoHyphens w:val="0"/>
      <w:textAlignment w:val="auto"/>
    </w:pPr>
  </w:style>
  <w:style w:type="character" w:customStyle="1" w:styleId="Titre1Car">
    <w:name w:val="Titre 1 Car"/>
    <w:basedOn w:val="Policepardfaut"/>
    <w:rPr>
      <w:rFonts w:ascii="Calibri Light" w:eastAsia="Times New Roman" w:hAnsi="Calibri Light" w:cs="Times New Roman"/>
      <w:color w:val="2F5496"/>
      <w:sz w:val="32"/>
      <w:szCs w:val="32"/>
    </w:rPr>
  </w:style>
  <w:style w:type="character" w:styleId="lev">
    <w:name w:val="Strong"/>
    <w:basedOn w:val="Policepardfaut"/>
    <w:uiPriority w:val="22"/>
    <w:qFormat/>
    <w:rPr>
      <w:b/>
      <w:bCs/>
    </w:rPr>
  </w:style>
  <w:style w:type="paragraph" w:styleId="Corpsdetexte">
    <w:name w:val="Body Text"/>
    <w:basedOn w:val="Normal"/>
    <w:pPr>
      <w:overflowPunct w:val="0"/>
      <w:autoSpaceDE w:val="0"/>
      <w:spacing w:after="140" w:line="288" w:lineRule="auto"/>
    </w:pPr>
    <w:rPr>
      <w:rFonts w:ascii="Times New Roman" w:eastAsia="Times New Roman" w:hAnsi="Times New Roman"/>
      <w:sz w:val="20"/>
      <w:szCs w:val="20"/>
      <w:lang w:eastAsia="ar-SA"/>
    </w:rPr>
  </w:style>
  <w:style w:type="character" w:customStyle="1" w:styleId="CorpsdetexteCar">
    <w:name w:val="Corps de texte Car"/>
    <w:basedOn w:val="Policepardfaut"/>
    <w:rPr>
      <w:rFonts w:ascii="Times New Roman" w:eastAsia="Times New Roman" w:hAnsi="Times New Roman"/>
      <w:sz w:val="20"/>
      <w:szCs w:val="20"/>
      <w:lang w:eastAsia="ar-SA"/>
    </w:rPr>
  </w:style>
  <w:style w:type="paragraph" w:styleId="Listepuces">
    <w:name w:val="List Bullet"/>
    <w:basedOn w:val="Normal"/>
    <w:pPr>
      <w:numPr>
        <w:numId w:val="1"/>
      </w:numPr>
    </w:pPr>
  </w:style>
  <w:style w:type="character" w:styleId="Accentuation">
    <w:name w:val="Emphasis"/>
    <w:basedOn w:val="Policepardfaut"/>
    <w:uiPriority w:val="20"/>
    <w:qFormat/>
    <w:rPr>
      <w:i/>
      <w:iCs/>
    </w:rPr>
  </w:style>
  <w:style w:type="character" w:customStyle="1" w:styleId="Titre6Car">
    <w:name w:val="Titre 6 Car"/>
    <w:basedOn w:val="Policepardfaut"/>
    <w:rPr>
      <w:rFonts w:ascii="Calibri Light" w:eastAsia="Times New Roman" w:hAnsi="Calibri Light" w:cs="Times New Roman"/>
      <w:color w:val="1F3763"/>
    </w:rPr>
  </w:style>
  <w:style w:type="paragraph" w:styleId="Retraitcorpsdetexte">
    <w:name w:val="Body Text Indent"/>
    <w:basedOn w:val="Normal"/>
    <w:pPr>
      <w:spacing w:after="120"/>
      <w:ind w:left="283"/>
    </w:pPr>
  </w:style>
  <w:style w:type="character" w:customStyle="1" w:styleId="RetraitcorpsdetexteCar">
    <w:name w:val="Retrait corps de texte Car"/>
    <w:basedOn w:val="Policepardfaut"/>
  </w:style>
  <w:style w:type="character" w:customStyle="1" w:styleId="markedcontent">
    <w:name w:val="markedcontent"/>
    <w:basedOn w:val="Policepardfaut"/>
  </w:style>
  <w:style w:type="numbering" w:customStyle="1" w:styleId="LFO20">
    <w:name w:val="LFO20"/>
    <w:basedOn w:val="Aucuneliste"/>
    <w:pPr>
      <w:numPr>
        <w:numId w:val="1"/>
      </w:numPr>
    </w:pPr>
  </w:style>
  <w:style w:type="paragraph" w:customStyle="1" w:styleId="Modle-Corpsdutexte1">
    <w:name w:val="Modèle -  Corps du texte 1"/>
    <w:basedOn w:val="Normal"/>
    <w:qFormat/>
    <w:rsid w:val="000958C6"/>
    <w:pPr>
      <w:suppressAutoHyphens w:val="0"/>
      <w:autoSpaceDN/>
      <w:spacing w:before="120"/>
      <w:textAlignment w:val="auto"/>
    </w:pPr>
    <w:rPr>
      <w:rFonts w:eastAsia="MS Mincho"/>
      <w:szCs w:val="24"/>
      <w:lang w:eastAsia="fr-FR"/>
    </w:rPr>
  </w:style>
  <w:style w:type="paragraph" w:customStyle="1" w:styleId="Modle-Titre2">
    <w:name w:val="Modèle - Titre 2"/>
    <w:basedOn w:val="Normal"/>
    <w:next w:val="Normal"/>
    <w:qFormat/>
    <w:rsid w:val="000958C6"/>
    <w:pPr>
      <w:suppressAutoHyphens w:val="0"/>
      <w:autoSpaceDN/>
      <w:spacing w:before="360"/>
      <w:textAlignment w:val="auto"/>
    </w:pPr>
    <w:rPr>
      <w:rFonts w:eastAsia="MS Mincho"/>
      <w:b/>
      <w:color w:val="000000"/>
      <w:sz w:val="28"/>
      <w:szCs w:val="24"/>
      <w:lang w:eastAsia="fr-FR"/>
    </w:rPr>
  </w:style>
  <w:style w:type="paragraph" w:customStyle="1" w:styleId="Pa3">
    <w:name w:val="Pa3"/>
    <w:basedOn w:val="Normal"/>
    <w:next w:val="Normal"/>
    <w:rsid w:val="000958C6"/>
    <w:pPr>
      <w:pBdr>
        <w:top w:val="none" w:sz="4" w:space="0" w:color="000000"/>
        <w:left w:val="none" w:sz="4" w:space="0" w:color="000000"/>
        <w:bottom w:val="none" w:sz="4" w:space="0" w:color="000000"/>
        <w:right w:val="none" w:sz="4" w:space="0" w:color="000000"/>
        <w:between w:val="none" w:sz="4" w:space="0" w:color="000000"/>
      </w:pBdr>
      <w:suppressAutoHyphens w:val="0"/>
      <w:autoSpaceDN/>
      <w:spacing w:line="201" w:lineRule="atLeast"/>
      <w:textAlignment w:val="auto"/>
    </w:pPr>
    <w:rPr>
      <w:rFonts w:ascii="Interstate Comp" w:hAnsi="Interstate Comp" w:cs="Calibri"/>
      <w:color w:val="000000"/>
      <w:sz w:val="24"/>
      <w:szCs w:val="24"/>
    </w:rPr>
  </w:style>
  <w:style w:type="paragraph" w:customStyle="1" w:styleId="Modle-Introduction">
    <w:name w:val="Modèle - Introduction"/>
    <w:qFormat/>
    <w:rsid w:val="000E12BC"/>
    <w:pPr>
      <w:autoSpaceDN/>
      <w:spacing w:before="360"/>
      <w:textAlignment w:val="auto"/>
    </w:pPr>
    <w:rPr>
      <w:rFonts w:eastAsia="Times New Roman" w:cs="Calibri Light"/>
      <w:i/>
      <w:szCs w:val="24"/>
      <w:lang w:eastAsia="fr-FR"/>
    </w:rPr>
  </w:style>
  <w:style w:type="paragraph" w:customStyle="1" w:styleId="bodytext">
    <w:name w:val="bodytext"/>
    <w:basedOn w:val="Normal"/>
    <w:rsid w:val="000E12BC"/>
    <w:pPr>
      <w:suppressAutoHyphens w:val="0"/>
      <w:autoSpaceDN/>
      <w:spacing w:before="100" w:beforeAutospacing="1" w:after="100" w:afterAutospacing="1"/>
      <w:textAlignment w:val="auto"/>
    </w:pPr>
    <w:rPr>
      <w:rFonts w:ascii="Times New Roman" w:eastAsia="Times New Roman" w:hAnsi="Times New Roman"/>
      <w:sz w:val="24"/>
      <w:szCs w:val="24"/>
      <w:lang w:eastAsia="fr-FR"/>
    </w:rPr>
  </w:style>
  <w:style w:type="paragraph" w:customStyle="1" w:styleId="default">
    <w:name w:val="default"/>
    <w:basedOn w:val="Normal"/>
    <w:uiPriority w:val="99"/>
    <w:rsid w:val="00FC5763"/>
    <w:pPr>
      <w:suppressAutoHyphens w:val="0"/>
      <w:autoSpaceDN/>
      <w:spacing w:before="100" w:beforeAutospacing="1" w:after="100" w:afterAutospacing="1"/>
      <w:textAlignment w:val="auto"/>
    </w:pPr>
    <w:rPr>
      <w:rFonts w:eastAsiaTheme="minorHAnsi" w:cs="Calibri"/>
    </w:rPr>
  </w:style>
  <w:style w:type="character" w:customStyle="1" w:styleId="st">
    <w:name w:val="st"/>
    <w:basedOn w:val="Policepardfaut"/>
    <w:rsid w:val="00FC4A39"/>
  </w:style>
  <w:style w:type="character" w:customStyle="1" w:styleId="ParagraphedelisteCar">
    <w:name w:val="Paragraphe de liste Car"/>
    <w:aliases w:val="Enumération liste Car,Enumeration 123 Car,Texte tab Car,PADE_liste Car,titre Car,6 pt paragraphe carré Car,alinéa 1 Car,List Paragraph1 Car,List Paragraph Car,Liste puces 2 Car,1er niveau Car,légende figures Car,corp de texte Car"/>
    <w:link w:val="Paragraphedeliste"/>
    <w:uiPriority w:val="34"/>
    <w:rsid w:val="007B500C"/>
  </w:style>
  <w:style w:type="paragraph" w:customStyle="1" w:styleId="VuConsidrant">
    <w:name w:val="Vu.Considérant"/>
    <w:basedOn w:val="Normal"/>
    <w:uiPriority w:val="99"/>
    <w:rsid w:val="00FD1887"/>
    <w:pPr>
      <w:suppressAutoHyphens w:val="0"/>
      <w:autoSpaceDE w:val="0"/>
      <w:adjustRightInd w:val="0"/>
      <w:spacing w:after="140"/>
      <w:jc w:val="both"/>
      <w:textAlignment w:val="auto"/>
    </w:pPr>
    <w:rPr>
      <w:rFonts w:ascii="Arial" w:hAnsi="Arial" w:cs="Arial"/>
      <w:sz w:val="20"/>
      <w:szCs w:val="20"/>
    </w:rPr>
  </w:style>
  <w:style w:type="paragraph" w:customStyle="1" w:styleId="Standard">
    <w:name w:val="Standard"/>
    <w:basedOn w:val="Normal0"/>
    <w:rsid w:val="0065151E"/>
    <w:pPr>
      <w:widowControl/>
      <w:suppressAutoHyphens w:val="0"/>
      <w:adjustRightInd w:val="0"/>
      <w:jc w:val="both"/>
      <w:textAlignment w:val="auto"/>
    </w:pPr>
    <w:rPr>
      <w:sz w:val="22"/>
      <w:szCs w:val="22"/>
    </w:rPr>
  </w:style>
  <w:style w:type="table" w:styleId="Grilledutableau">
    <w:name w:val="Table Grid"/>
    <w:basedOn w:val="TableauNormal"/>
    <w:uiPriority w:val="39"/>
    <w:rsid w:val="0065151E"/>
    <w:pPr>
      <w:autoSpaceDN/>
      <w:textAlignment w:val="auto"/>
    </w:pPr>
    <w:rPr>
      <w:rFonts w:asciiTheme="minorHAnsi" w:eastAsiaTheme="minorHAnsi" w:hAnsiTheme="minorHAnsi" w:cstheme="minorBid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ourant">
    <w:name w:val="texte courant"/>
    <w:basedOn w:val="Normal"/>
    <w:uiPriority w:val="99"/>
    <w:rsid w:val="00CB4F5F"/>
    <w:pPr>
      <w:suppressAutoHyphens w:val="0"/>
      <w:autoSpaceDE w:val="0"/>
      <w:adjustRightInd w:val="0"/>
      <w:spacing w:before="113" w:line="220" w:lineRule="atLeast"/>
      <w:jc w:val="both"/>
      <w:textAlignment w:val="auto"/>
    </w:pPr>
    <w:rPr>
      <w:rFonts w:ascii="Arial" w:hAnsi="Arial" w:cs="Arial"/>
      <w:color w:val="000000"/>
      <w:sz w:val="18"/>
      <w:szCs w:val="18"/>
    </w:rPr>
  </w:style>
  <w:style w:type="paragraph" w:customStyle="1" w:styleId="Default0">
    <w:name w:val="Default"/>
    <w:rsid w:val="00386FB3"/>
    <w:pPr>
      <w:autoSpaceDE w:val="0"/>
      <w:adjustRightInd w:val="0"/>
      <w:textAlignment w:val="auto"/>
    </w:pPr>
    <w:rPr>
      <w:rFonts w:eastAsia="Times New Roman" w:cs="Calibri"/>
      <w:color w:val="000000"/>
      <w:sz w:val="24"/>
      <w:szCs w:val="24"/>
      <w:lang w:eastAsia="fr-FR"/>
    </w:rPr>
  </w:style>
  <w:style w:type="paragraph" w:customStyle="1" w:styleId="indent1">
    <w:name w:val="indent1"/>
    <w:basedOn w:val="Normal"/>
    <w:uiPriority w:val="99"/>
    <w:rsid w:val="00386FB3"/>
    <w:pPr>
      <w:suppressAutoHyphens w:val="0"/>
      <w:autoSpaceDN/>
      <w:spacing w:before="100" w:beforeAutospacing="1" w:after="100" w:afterAutospacing="1"/>
      <w:textAlignment w:val="auto"/>
    </w:pPr>
    <w:rPr>
      <w:rFonts w:ascii="Times New Roman" w:eastAsia="Times New Roman" w:hAnsi="Times New Roman"/>
      <w:sz w:val="24"/>
      <w:szCs w:val="24"/>
      <w:lang w:eastAsia="fr-FR"/>
    </w:rPr>
  </w:style>
  <w:style w:type="character" w:customStyle="1" w:styleId="Titre3Car">
    <w:name w:val="Titre 3 Car"/>
    <w:basedOn w:val="Policepardfaut"/>
    <w:link w:val="Titre3"/>
    <w:rsid w:val="00FB19A6"/>
    <w:rPr>
      <w:rFonts w:ascii="Arial" w:eastAsia="Times New Roman" w:hAnsi="Arial" w:cs="Arial"/>
      <w:b/>
      <w:bCs/>
      <w:sz w:val="26"/>
      <w:szCs w:val="26"/>
      <w:lang w:eastAsia="ar-SA"/>
    </w:rPr>
  </w:style>
  <w:style w:type="paragraph" w:customStyle="1" w:styleId="rtejustify">
    <w:name w:val="rtejustify"/>
    <w:basedOn w:val="Normal"/>
    <w:rsid w:val="003B483A"/>
    <w:pPr>
      <w:suppressAutoHyphens w:val="0"/>
      <w:autoSpaceDN/>
      <w:spacing w:before="100" w:beforeAutospacing="1" w:after="100" w:afterAutospacing="1"/>
      <w:textAlignment w:val="auto"/>
    </w:pPr>
    <w:rPr>
      <w:rFonts w:ascii="Times New Roman" w:eastAsia="Times New Roman" w:hAnsi="Times New Roman"/>
      <w:sz w:val="24"/>
      <w:szCs w:val="24"/>
      <w:lang w:eastAsia="fr-FR"/>
    </w:rPr>
  </w:style>
  <w:style w:type="character" w:customStyle="1" w:styleId="Titre2Car">
    <w:name w:val="Titre 2 Car"/>
    <w:basedOn w:val="Policepardfaut"/>
    <w:link w:val="Titre2"/>
    <w:uiPriority w:val="9"/>
    <w:semiHidden/>
    <w:rsid w:val="00FF2F05"/>
    <w:rPr>
      <w:rFonts w:asciiTheme="majorHAnsi" w:eastAsiaTheme="majorEastAsia" w:hAnsiTheme="majorHAnsi" w:cstheme="majorBidi"/>
      <w:color w:val="2F5496" w:themeColor="accent1" w:themeShade="BF"/>
      <w:sz w:val="26"/>
      <w:szCs w:val="26"/>
    </w:rPr>
  </w:style>
  <w:style w:type="paragraph" w:customStyle="1" w:styleId="STTCorpsdeTexte">
    <w:name w:val="STT Corps de Texte"/>
    <w:basedOn w:val="Normal"/>
    <w:qFormat/>
    <w:rsid w:val="00FF2F05"/>
    <w:pPr>
      <w:suppressAutoHyphens w:val="0"/>
      <w:autoSpaceDN/>
      <w:spacing w:before="120" w:line="276" w:lineRule="auto"/>
      <w:jc w:val="both"/>
      <w:textAlignment w:val="auto"/>
    </w:pPr>
    <w:rPr>
      <w:rFonts w:ascii="Verdana" w:hAnsi="Verdana"/>
      <w:sz w:val="20"/>
      <w:szCs w:val="20"/>
    </w:rPr>
  </w:style>
  <w:style w:type="paragraph" w:styleId="Rvision">
    <w:name w:val="Revision"/>
    <w:hidden/>
    <w:uiPriority w:val="99"/>
    <w:semiHidden/>
    <w:rsid w:val="00453E23"/>
    <w:pPr>
      <w:autoSpaceDN/>
      <w:textAlignment w:val="auto"/>
    </w:pPr>
  </w:style>
  <w:style w:type="character" w:customStyle="1" w:styleId="Mentionnonrsolue1">
    <w:name w:val="Mention non résolue1"/>
    <w:basedOn w:val="Policepardfaut"/>
    <w:uiPriority w:val="99"/>
    <w:semiHidden/>
    <w:unhideWhenUsed/>
    <w:rsid w:val="00C91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032622">
      <w:bodyDiv w:val="1"/>
      <w:marLeft w:val="0"/>
      <w:marRight w:val="0"/>
      <w:marTop w:val="0"/>
      <w:marBottom w:val="0"/>
      <w:divBdr>
        <w:top w:val="none" w:sz="0" w:space="0" w:color="auto"/>
        <w:left w:val="none" w:sz="0" w:space="0" w:color="auto"/>
        <w:bottom w:val="none" w:sz="0" w:space="0" w:color="auto"/>
        <w:right w:val="none" w:sz="0" w:space="0" w:color="auto"/>
      </w:divBdr>
    </w:div>
    <w:div w:id="498425070">
      <w:bodyDiv w:val="1"/>
      <w:marLeft w:val="0"/>
      <w:marRight w:val="0"/>
      <w:marTop w:val="0"/>
      <w:marBottom w:val="0"/>
      <w:divBdr>
        <w:top w:val="none" w:sz="0" w:space="0" w:color="auto"/>
        <w:left w:val="none" w:sz="0" w:space="0" w:color="auto"/>
        <w:bottom w:val="none" w:sz="0" w:space="0" w:color="auto"/>
        <w:right w:val="none" w:sz="0" w:space="0" w:color="auto"/>
      </w:divBdr>
    </w:div>
    <w:div w:id="532349043">
      <w:bodyDiv w:val="1"/>
      <w:marLeft w:val="0"/>
      <w:marRight w:val="0"/>
      <w:marTop w:val="0"/>
      <w:marBottom w:val="0"/>
      <w:divBdr>
        <w:top w:val="none" w:sz="0" w:space="0" w:color="auto"/>
        <w:left w:val="none" w:sz="0" w:space="0" w:color="auto"/>
        <w:bottom w:val="none" w:sz="0" w:space="0" w:color="auto"/>
        <w:right w:val="none" w:sz="0" w:space="0" w:color="auto"/>
      </w:divBdr>
    </w:div>
    <w:div w:id="885221060">
      <w:bodyDiv w:val="1"/>
      <w:marLeft w:val="0"/>
      <w:marRight w:val="0"/>
      <w:marTop w:val="0"/>
      <w:marBottom w:val="0"/>
      <w:divBdr>
        <w:top w:val="none" w:sz="0" w:space="0" w:color="auto"/>
        <w:left w:val="none" w:sz="0" w:space="0" w:color="auto"/>
        <w:bottom w:val="none" w:sz="0" w:space="0" w:color="auto"/>
        <w:right w:val="none" w:sz="0" w:space="0" w:color="auto"/>
      </w:divBdr>
    </w:div>
    <w:div w:id="1188102730">
      <w:bodyDiv w:val="1"/>
      <w:marLeft w:val="0"/>
      <w:marRight w:val="0"/>
      <w:marTop w:val="0"/>
      <w:marBottom w:val="0"/>
      <w:divBdr>
        <w:top w:val="none" w:sz="0" w:space="0" w:color="auto"/>
        <w:left w:val="none" w:sz="0" w:space="0" w:color="auto"/>
        <w:bottom w:val="none" w:sz="0" w:space="0" w:color="auto"/>
        <w:right w:val="none" w:sz="0" w:space="0" w:color="auto"/>
      </w:divBdr>
    </w:div>
    <w:div w:id="1189833702">
      <w:bodyDiv w:val="1"/>
      <w:marLeft w:val="0"/>
      <w:marRight w:val="0"/>
      <w:marTop w:val="0"/>
      <w:marBottom w:val="0"/>
      <w:divBdr>
        <w:top w:val="none" w:sz="0" w:space="0" w:color="auto"/>
        <w:left w:val="none" w:sz="0" w:space="0" w:color="auto"/>
        <w:bottom w:val="none" w:sz="0" w:space="0" w:color="auto"/>
        <w:right w:val="none" w:sz="0" w:space="0" w:color="auto"/>
      </w:divBdr>
    </w:div>
    <w:div w:id="1264729263">
      <w:bodyDiv w:val="1"/>
      <w:marLeft w:val="0"/>
      <w:marRight w:val="0"/>
      <w:marTop w:val="0"/>
      <w:marBottom w:val="0"/>
      <w:divBdr>
        <w:top w:val="none" w:sz="0" w:space="0" w:color="auto"/>
        <w:left w:val="none" w:sz="0" w:space="0" w:color="auto"/>
        <w:bottom w:val="none" w:sz="0" w:space="0" w:color="auto"/>
        <w:right w:val="none" w:sz="0" w:space="0" w:color="auto"/>
      </w:divBdr>
    </w:div>
    <w:div w:id="1321271781">
      <w:bodyDiv w:val="1"/>
      <w:marLeft w:val="0"/>
      <w:marRight w:val="0"/>
      <w:marTop w:val="0"/>
      <w:marBottom w:val="0"/>
      <w:divBdr>
        <w:top w:val="none" w:sz="0" w:space="0" w:color="auto"/>
        <w:left w:val="none" w:sz="0" w:space="0" w:color="auto"/>
        <w:bottom w:val="none" w:sz="0" w:space="0" w:color="auto"/>
        <w:right w:val="none" w:sz="0" w:space="0" w:color="auto"/>
      </w:divBdr>
    </w:div>
    <w:div w:id="1579054982">
      <w:bodyDiv w:val="1"/>
      <w:marLeft w:val="0"/>
      <w:marRight w:val="0"/>
      <w:marTop w:val="0"/>
      <w:marBottom w:val="0"/>
      <w:divBdr>
        <w:top w:val="none" w:sz="0" w:space="0" w:color="auto"/>
        <w:left w:val="none" w:sz="0" w:space="0" w:color="auto"/>
        <w:bottom w:val="none" w:sz="0" w:space="0" w:color="auto"/>
        <w:right w:val="none" w:sz="0" w:space="0" w:color="auto"/>
      </w:divBdr>
    </w:div>
    <w:div w:id="1627194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legifrance.gouv.fr/affichCodeArticle.do?cidTexte=LEGITEXT000006074075&amp;idArticle=LEGIARTI000006815428&amp;dateTexte=&amp;categorieLien=cid" TargetMode="External"/><Relationship Id="rId18" Type="http://schemas.openxmlformats.org/officeDocument/2006/relationships/hyperlink" Target="https://www.legifrance.gouv.fr/affichCodeArticle.do?cidTexte=LEGITEXT000006074075&amp;idArticle=LEGIARTI000006815033&amp;dateTexte=&amp;categorieLien=cid" TargetMode="External"/><Relationship Id="rId3" Type="http://schemas.openxmlformats.org/officeDocument/2006/relationships/styles" Target="styles.xml"/><Relationship Id="rId21" Type="http://schemas.openxmlformats.org/officeDocument/2006/relationships/hyperlink" Target="https://www.legifrance.gouv.fr/affichCodeArticle.do?cidTexte=LEGITEXT000006071367&amp;idArticle=LEGIARTI000006582131&amp;dateTexte=&amp;categorieLien=cid" TargetMode="External"/><Relationship Id="rId7" Type="http://schemas.openxmlformats.org/officeDocument/2006/relationships/endnotes" Target="endnotes.xml"/><Relationship Id="rId12" Type="http://schemas.openxmlformats.org/officeDocument/2006/relationships/hyperlink" Target="https://www.legifrance.gouv.fr/affichCodeArticle.do?cidTexte=LEGITEXT000006074075&amp;idArticle=LEGIARTI000006815289&amp;dateTexte=&amp;categorieLien=cid" TargetMode="External"/><Relationship Id="rId17" Type="http://schemas.openxmlformats.org/officeDocument/2006/relationships/hyperlink" Target="https://www.legifrance.gouv.fr/affichCodeArticle.do?cidTexte=LEGITEXT000006074075&amp;idArticle=LEGIARTI000006815136&amp;dateTexte=&amp;categorieLien=ci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france.gouv.fr/affichCodeArticle.do?cidTexte=LEGITEXT000006074075&amp;idArticle=LEGIARTI000045212420&amp;dateTexte=&amp;categorieLien=id" TargetMode="External"/><Relationship Id="rId20" Type="http://schemas.openxmlformats.org/officeDocument/2006/relationships/hyperlink" Target="https://www.legifrance.gouv.fr/affichCodeArticle.do?cidTexte=LEGITEXT000006074236&amp;idArticle=LEGIARTI000006845698&amp;dateTexte=&amp;categorieLien=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4075&amp;idArticle=LEGIARTI000006815126&amp;dateTexte=&amp;categorieLien=ci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france.gouv.fr/affichTexte.do?cidTexte=JORFTEXT000029990432&amp;categorieLien=cid" TargetMode="External"/><Relationship Id="rId23" Type="http://schemas.openxmlformats.org/officeDocument/2006/relationships/footer" Target="footer1.xml"/><Relationship Id="rId10" Type="http://schemas.openxmlformats.org/officeDocument/2006/relationships/hyperlink" Target="https://www.legifrance.gouv.fr/affichCodeArticle.do?cidTexte=LEGITEXT000006070633&amp;idArticle=LEGIARTI000006390248&amp;dateTexte=&amp;categorieLien=cid" TargetMode="External"/><Relationship Id="rId19" Type="http://schemas.openxmlformats.org/officeDocument/2006/relationships/hyperlink" Target="https://www.legifrance.gouv.fr/affichCodeArticle.do?cidTexte=LEGITEXT000006074236&amp;idArticle=LEGIARTI000006845697&amp;dateTexte=&amp;categorieLien=cid" TargetMode="External"/><Relationship Id="rId4" Type="http://schemas.openxmlformats.org/officeDocument/2006/relationships/settings" Target="settings.xml"/><Relationship Id="rId9" Type="http://schemas.openxmlformats.org/officeDocument/2006/relationships/hyperlink" Target="https://www.legifrance.gouv.fr/affichCodeArticle.do?cidTexte=LEGITEXT000006070633&amp;idArticle=LEGIARTI000006389607&amp;dateTexte=&amp;categorieLien=cid" TargetMode="External"/><Relationship Id="rId14" Type="http://schemas.openxmlformats.org/officeDocument/2006/relationships/hyperlink" Target="https://www.legifrance.gouv.fr/affichCodeArticle.do?cidTexte=LEGITEXT000006074075&amp;idArticle=LEGIARTI000006815366&amp;dateTexte=&amp;categorieLien=cid" TargetMode="External"/><Relationship Id="rId22" Type="http://schemas.openxmlformats.org/officeDocument/2006/relationships/hyperlink" Target="https://www.legifrance.gouv.fr/affichTexteArticle.do?cidTexte=JORFTEXT000000889243&amp;idArticle=LEGIARTI000006465237&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ED7D31"/>
        </a:solidFill>
        <a:ln>
          <a:noFill/>
          <a:prstDash/>
        </a:ln>
      </a:spPr>
      <a:bodyPr vert="horz" wrap="square" lIns="91440" tIns="45720" rIns="91440" bIns="45720" anchor="t" anchorCtr="0" compatLnSpc="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4434-FA4D-49D4-8399-698D2CF9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5918</Words>
  <Characters>32550</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général</dc:creator>
  <dc:description/>
  <cp:lastModifiedBy>Secretariat</cp:lastModifiedBy>
  <cp:revision>3</cp:revision>
  <cp:lastPrinted>2026-04-24T14:25:00Z</cp:lastPrinted>
  <dcterms:created xsi:type="dcterms:W3CDTF">2026-04-24T13:55:00Z</dcterms:created>
  <dcterms:modified xsi:type="dcterms:W3CDTF">2026-04-24T14:25:00Z</dcterms:modified>
</cp:coreProperties>
</file>